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D33D8" w14:textId="77777777" w:rsidR="003F5C67" w:rsidRPr="003F5C67" w:rsidRDefault="003F5C67" w:rsidP="003F5C67">
      <w:pPr>
        <w:spacing w:before="120"/>
        <w:ind w:left="2124" w:hanging="2124"/>
        <w:jc w:val="center"/>
        <w:rPr>
          <w:b/>
          <w:bCs/>
          <w:sz w:val="32"/>
          <w:szCs w:val="32"/>
        </w:rPr>
      </w:pPr>
      <w:r w:rsidRPr="003F5C67">
        <w:rPr>
          <w:b/>
          <w:bCs/>
          <w:sz w:val="32"/>
          <w:szCs w:val="32"/>
        </w:rPr>
        <w:t>SMLOUVA O DÍLO</w:t>
      </w:r>
    </w:p>
    <w:p w14:paraId="3E6AEAB1" w14:textId="77777777" w:rsidR="003F5C67" w:rsidRDefault="003F5C67">
      <w:pPr>
        <w:spacing w:before="120"/>
        <w:ind w:left="2124" w:hanging="2124"/>
        <w:rPr>
          <w:b/>
          <w:bCs/>
          <w:sz w:val="24"/>
          <w:szCs w:val="24"/>
        </w:rPr>
      </w:pPr>
    </w:p>
    <w:p w14:paraId="26BA60A5" w14:textId="77777777" w:rsidR="00D32237" w:rsidRPr="00CC3EB3" w:rsidRDefault="007A7D89">
      <w:pPr>
        <w:spacing w:before="120"/>
        <w:ind w:left="2124" w:hanging="2124"/>
        <w:rPr>
          <w:b/>
          <w:bCs/>
          <w:sz w:val="24"/>
          <w:szCs w:val="24"/>
        </w:rPr>
      </w:pPr>
      <w:r>
        <w:rPr>
          <w:b/>
          <w:bCs/>
          <w:sz w:val="24"/>
          <w:szCs w:val="24"/>
        </w:rPr>
        <w:t xml:space="preserve">Objednatel: </w:t>
      </w:r>
      <w:r>
        <w:rPr>
          <w:b/>
          <w:bCs/>
          <w:sz w:val="24"/>
          <w:szCs w:val="24"/>
        </w:rPr>
        <w:tab/>
      </w:r>
      <w:proofErr w:type="spellStart"/>
      <w:r w:rsidR="00CC3EB3" w:rsidRPr="00CC3EB3">
        <w:rPr>
          <w:b/>
          <w:bCs/>
          <w:sz w:val="24"/>
          <w:szCs w:val="24"/>
        </w:rPr>
        <w:t>Federal</w:t>
      </w:r>
      <w:proofErr w:type="spellEnd"/>
      <w:r w:rsidR="00CC3EB3" w:rsidRPr="00CC3EB3">
        <w:rPr>
          <w:b/>
          <w:bCs/>
          <w:sz w:val="24"/>
          <w:szCs w:val="24"/>
        </w:rPr>
        <w:t xml:space="preserve"> – Mogul </w:t>
      </w:r>
      <w:proofErr w:type="spellStart"/>
      <w:r w:rsidR="00CC3EB3" w:rsidRPr="00CC3EB3">
        <w:rPr>
          <w:b/>
          <w:bCs/>
          <w:sz w:val="24"/>
          <w:szCs w:val="24"/>
        </w:rPr>
        <w:t>Friction</w:t>
      </w:r>
      <w:proofErr w:type="spellEnd"/>
      <w:r w:rsidR="00CC3EB3" w:rsidRPr="00CC3EB3">
        <w:rPr>
          <w:b/>
          <w:bCs/>
          <w:sz w:val="24"/>
          <w:szCs w:val="24"/>
        </w:rPr>
        <w:t xml:space="preserve"> </w:t>
      </w:r>
      <w:proofErr w:type="spellStart"/>
      <w:r w:rsidR="00CC3EB3" w:rsidRPr="00CC3EB3">
        <w:rPr>
          <w:b/>
          <w:bCs/>
          <w:sz w:val="24"/>
          <w:szCs w:val="24"/>
        </w:rPr>
        <w:t>Products</w:t>
      </w:r>
      <w:proofErr w:type="spellEnd"/>
      <w:r w:rsidR="00CC3EB3" w:rsidRPr="00CC3EB3">
        <w:rPr>
          <w:b/>
          <w:bCs/>
          <w:sz w:val="24"/>
          <w:szCs w:val="24"/>
        </w:rPr>
        <w:t xml:space="preserve"> a.s.</w:t>
      </w:r>
    </w:p>
    <w:p w14:paraId="571A5356" w14:textId="77777777" w:rsidR="00D32237" w:rsidRDefault="007A7D89">
      <w:pPr>
        <w:tabs>
          <w:tab w:val="left" w:pos="708"/>
          <w:tab w:val="left" w:pos="1416"/>
          <w:tab w:val="left" w:pos="2124"/>
          <w:tab w:val="left" w:pos="2832"/>
          <w:tab w:val="left" w:pos="3540"/>
          <w:tab w:val="left" w:pos="4248"/>
          <w:tab w:val="left" w:pos="5175"/>
        </w:tabs>
        <w:spacing w:before="120"/>
        <w:ind w:left="426" w:hanging="426"/>
        <w:rPr>
          <w:sz w:val="24"/>
          <w:szCs w:val="24"/>
        </w:rPr>
      </w:pPr>
      <w:r>
        <w:rPr>
          <w:sz w:val="24"/>
          <w:szCs w:val="24"/>
        </w:rPr>
        <w:t>Sídlo:</w:t>
      </w:r>
      <w:r>
        <w:rPr>
          <w:sz w:val="24"/>
          <w:szCs w:val="24"/>
        </w:rPr>
        <w:tab/>
      </w:r>
      <w:r>
        <w:rPr>
          <w:sz w:val="24"/>
          <w:szCs w:val="24"/>
        </w:rPr>
        <w:tab/>
      </w:r>
      <w:r>
        <w:rPr>
          <w:sz w:val="24"/>
          <w:szCs w:val="24"/>
        </w:rPr>
        <w:tab/>
      </w:r>
      <w:r w:rsidR="00CC3EB3">
        <w:rPr>
          <w:sz w:val="24"/>
        </w:rPr>
        <w:t>Jirchářská 233, 517 41 Kostelec nad Orlicí</w:t>
      </w:r>
    </w:p>
    <w:p w14:paraId="27FBE954" w14:textId="77777777" w:rsidR="00D32237" w:rsidRDefault="007A7D89">
      <w:pPr>
        <w:spacing w:before="120"/>
        <w:ind w:left="2160" w:hanging="2160"/>
        <w:rPr>
          <w:color w:val="FF0000"/>
          <w:sz w:val="24"/>
          <w:szCs w:val="24"/>
        </w:rPr>
      </w:pPr>
      <w:r>
        <w:rPr>
          <w:sz w:val="24"/>
          <w:szCs w:val="24"/>
        </w:rPr>
        <w:t xml:space="preserve">Zastoupen: </w:t>
      </w:r>
      <w:r>
        <w:rPr>
          <w:sz w:val="24"/>
          <w:szCs w:val="24"/>
        </w:rPr>
        <w:tab/>
      </w:r>
      <w:r w:rsidR="00CC3EB3" w:rsidRPr="00B44066">
        <w:rPr>
          <w:sz w:val="24"/>
        </w:rPr>
        <w:t xml:space="preserve">Ing. Jiřím Hegerem, MBA – předsedou představenstva a </w:t>
      </w:r>
      <w:r w:rsidR="00A02615">
        <w:rPr>
          <w:sz w:val="24"/>
        </w:rPr>
        <w:t xml:space="preserve">     </w:t>
      </w:r>
      <w:r w:rsidR="00CC3EB3" w:rsidRPr="00B44066">
        <w:rPr>
          <w:sz w:val="24"/>
        </w:rPr>
        <w:t>Ing. Karlem Lochmanem – členem představenstva</w:t>
      </w:r>
    </w:p>
    <w:p w14:paraId="06330240" w14:textId="77777777" w:rsidR="00D32237" w:rsidRDefault="007A7D89" w:rsidP="00CC3EB3">
      <w:pPr>
        <w:ind w:left="2160" w:hanging="2160"/>
        <w:rPr>
          <w:color w:val="000000"/>
          <w:sz w:val="24"/>
          <w:szCs w:val="24"/>
        </w:rPr>
      </w:pPr>
      <w:r>
        <w:rPr>
          <w:sz w:val="24"/>
          <w:szCs w:val="24"/>
        </w:rPr>
        <w:t xml:space="preserve">Bankovní spojení: </w:t>
      </w:r>
      <w:r>
        <w:rPr>
          <w:sz w:val="24"/>
          <w:szCs w:val="24"/>
        </w:rPr>
        <w:tab/>
      </w:r>
      <w:proofErr w:type="spellStart"/>
      <w:r w:rsidR="00CC3EB3" w:rsidRPr="00B44066">
        <w:rPr>
          <w:sz w:val="24"/>
        </w:rPr>
        <w:t>Deutsche</w:t>
      </w:r>
      <w:proofErr w:type="spellEnd"/>
      <w:r w:rsidR="00CC3EB3" w:rsidRPr="00B44066">
        <w:rPr>
          <w:sz w:val="24"/>
        </w:rPr>
        <w:t xml:space="preserve"> Bank </w:t>
      </w:r>
      <w:proofErr w:type="spellStart"/>
      <w:r w:rsidR="00CC3EB3" w:rsidRPr="00B44066">
        <w:rPr>
          <w:sz w:val="24"/>
        </w:rPr>
        <w:t>Aktiengesellschaft</w:t>
      </w:r>
      <w:proofErr w:type="spellEnd"/>
      <w:r w:rsidR="00CC3EB3" w:rsidRPr="00B44066">
        <w:rPr>
          <w:sz w:val="24"/>
        </w:rPr>
        <w:t xml:space="preserve">, </w:t>
      </w:r>
      <w:proofErr w:type="spellStart"/>
      <w:r w:rsidR="00CC3EB3" w:rsidRPr="00B44066">
        <w:rPr>
          <w:sz w:val="24"/>
        </w:rPr>
        <w:t>Jungmanova</w:t>
      </w:r>
      <w:proofErr w:type="spellEnd"/>
      <w:r w:rsidR="00CC3EB3" w:rsidRPr="00B44066">
        <w:rPr>
          <w:sz w:val="24"/>
        </w:rPr>
        <w:t xml:space="preserve"> 34/750</w:t>
      </w:r>
      <w:r w:rsidR="00CC3EB3">
        <w:rPr>
          <w:sz w:val="24"/>
        </w:rPr>
        <w:t xml:space="preserve">, </w:t>
      </w:r>
      <w:r w:rsidR="00CC3EB3" w:rsidRPr="00B44066">
        <w:rPr>
          <w:sz w:val="24"/>
        </w:rPr>
        <w:t>34/750   110 00 Praha</w:t>
      </w:r>
      <w:r w:rsidR="00CC3EB3">
        <w:rPr>
          <w:sz w:val="24"/>
        </w:rPr>
        <w:t>, č</w:t>
      </w:r>
      <w:r w:rsidR="00CC3EB3" w:rsidRPr="007C3928">
        <w:rPr>
          <w:color w:val="000000"/>
          <w:sz w:val="24"/>
        </w:rPr>
        <w:t>. účtu:</w:t>
      </w:r>
      <w:r w:rsidR="00CC3EB3">
        <w:rPr>
          <w:color w:val="000000"/>
          <w:sz w:val="24"/>
        </w:rPr>
        <w:t xml:space="preserve"> </w:t>
      </w:r>
      <w:r w:rsidR="00CC3EB3" w:rsidRPr="00B44066">
        <w:rPr>
          <w:color w:val="000000"/>
          <w:sz w:val="24"/>
        </w:rPr>
        <w:t>3126700006/7910</w:t>
      </w:r>
    </w:p>
    <w:p w14:paraId="6DEA16B5" w14:textId="77777777" w:rsidR="00AF6964" w:rsidRDefault="007A7D89" w:rsidP="00AF6964">
      <w:pPr>
        <w:spacing w:before="120"/>
        <w:ind w:left="426" w:hanging="426"/>
        <w:rPr>
          <w:sz w:val="24"/>
          <w:szCs w:val="24"/>
        </w:rPr>
      </w:pPr>
      <w:r>
        <w:rPr>
          <w:sz w:val="24"/>
          <w:szCs w:val="24"/>
        </w:rPr>
        <w:t xml:space="preserve">IČO: </w:t>
      </w:r>
      <w:r>
        <w:rPr>
          <w:sz w:val="24"/>
          <w:szCs w:val="24"/>
        </w:rPr>
        <w:tab/>
      </w:r>
      <w:r>
        <w:rPr>
          <w:sz w:val="24"/>
          <w:szCs w:val="24"/>
        </w:rPr>
        <w:tab/>
      </w:r>
      <w:r w:rsidR="00CC3EB3">
        <w:rPr>
          <w:sz w:val="24"/>
          <w:szCs w:val="24"/>
        </w:rPr>
        <w:tab/>
      </w:r>
      <w:r w:rsidR="00CC3EB3">
        <w:rPr>
          <w:sz w:val="24"/>
        </w:rPr>
        <w:t>45534144</w:t>
      </w:r>
      <w:r>
        <w:rPr>
          <w:sz w:val="24"/>
          <w:szCs w:val="24"/>
        </w:rPr>
        <w:tab/>
      </w:r>
    </w:p>
    <w:p w14:paraId="48760634" w14:textId="77777777" w:rsidR="00AF6964" w:rsidRDefault="007A7D89" w:rsidP="00AF6964">
      <w:pPr>
        <w:spacing w:before="120"/>
        <w:ind w:left="426" w:hanging="426"/>
        <w:rPr>
          <w:sz w:val="24"/>
        </w:rPr>
      </w:pPr>
      <w:r>
        <w:rPr>
          <w:sz w:val="24"/>
          <w:szCs w:val="24"/>
        </w:rPr>
        <w:t xml:space="preserve">DIČ: </w:t>
      </w:r>
      <w:r>
        <w:rPr>
          <w:sz w:val="24"/>
          <w:szCs w:val="24"/>
        </w:rPr>
        <w:tab/>
      </w:r>
      <w:r>
        <w:rPr>
          <w:sz w:val="24"/>
          <w:szCs w:val="24"/>
        </w:rPr>
        <w:tab/>
      </w:r>
      <w:r>
        <w:rPr>
          <w:sz w:val="24"/>
          <w:szCs w:val="24"/>
        </w:rPr>
        <w:tab/>
      </w:r>
      <w:r w:rsidR="00CC3EB3">
        <w:rPr>
          <w:sz w:val="24"/>
        </w:rPr>
        <w:t>CZ45534144</w:t>
      </w:r>
    </w:p>
    <w:p w14:paraId="72D8DAD2" w14:textId="77777777" w:rsidR="00DA10CB" w:rsidRPr="00DC52F1" w:rsidRDefault="00DA10CB" w:rsidP="00DA10CB">
      <w:pPr>
        <w:pStyle w:val="Zkladntext"/>
        <w:rPr>
          <w:rFonts w:ascii="Times New Roman" w:hAnsi="Times New Roman"/>
          <w:sz w:val="24"/>
          <w:szCs w:val="24"/>
        </w:rPr>
      </w:pPr>
      <w:r w:rsidRPr="00DC52F1">
        <w:rPr>
          <w:rFonts w:ascii="Times New Roman" w:hAnsi="Times New Roman"/>
          <w:sz w:val="24"/>
          <w:szCs w:val="24"/>
        </w:rPr>
        <w:t>zapsaný v obchodním rejstříku vedeném u Krajského soudu v Hradci Králové,</w:t>
      </w:r>
    </w:p>
    <w:p w14:paraId="044F93A4" w14:textId="77777777" w:rsidR="00DA10CB" w:rsidRDefault="00DA10CB" w:rsidP="00DA10CB">
      <w:pPr>
        <w:spacing w:before="120"/>
        <w:ind w:left="426" w:hanging="426"/>
        <w:rPr>
          <w:sz w:val="24"/>
          <w:szCs w:val="24"/>
        </w:rPr>
      </w:pPr>
      <w:r w:rsidRPr="00DC52F1">
        <w:rPr>
          <w:sz w:val="24"/>
          <w:szCs w:val="24"/>
        </w:rPr>
        <w:t>oddíl B, vložka 561</w:t>
      </w:r>
    </w:p>
    <w:p w14:paraId="7BDFBD09" w14:textId="77777777" w:rsidR="00D32237" w:rsidRDefault="007A7D89">
      <w:pPr>
        <w:spacing w:before="120"/>
        <w:ind w:left="426" w:hanging="426"/>
        <w:rPr>
          <w:sz w:val="24"/>
          <w:szCs w:val="24"/>
        </w:rPr>
      </w:pPr>
      <w:r>
        <w:rPr>
          <w:sz w:val="24"/>
          <w:szCs w:val="24"/>
        </w:rPr>
        <w:t>Osoba oprávněná jednat ve věcech:</w:t>
      </w:r>
    </w:p>
    <w:p w14:paraId="516406E4" w14:textId="7633393E" w:rsidR="00D32237" w:rsidRPr="00566F2B" w:rsidRDefault="007A7D89">
      <w:pPr>
        <w:spacing w:before="120"/>
        <w:ind w:left="2160" w:hanging="1740"/>
        <w:rPr>
          <w:strike/>
          <w:sz w:val="24"/>
          <w:szCs w:val="24"/>
        </w:rPr>
      </w:pPr>
      <w:r>
        <w:rPr>
          <w:sz w:val="24"/>
          <w:szCs w:val="24"/>
        </w:rPr>
        <w:t xml:space="preserve">obchodních: </w:t>
      </w:r>
      <w:r>
        <w:rPr>
          <w:sz w:val="24"/>
          <w:szCs w:val="24"/>
        </w:rPr>
        <w:tab/>
      </w:r>
      <w:r w:rsidR="00CC3EB3" w:rsidRPr="00DE015C">
        <w:rPr>
          <w:sz w:val="24"/>
          <w:szCs w:val="24"/>
        </w:rPr>
        <w:t>Ing. Stanislav Smeták, MBA</w:t>
      </w:r>
    </w:p>
    <w:p w14:paraId="05694627" w14:textId="77777777" w:rsidR="00D32237" w:rsidRDefault="007A7D89">
      <w:pPr>
        <w:spacing w:before="120"/>
        <w:ind w:left="2160" w:hanging="1734"/>
        <w:rPr>
          <w:color w:val="FF0000"/>
          <w:sz w:val="24"/>
          <w:szCs w:val="24"/>
        </w:rPr>
      </w:pPr>
      <w:r>
        <w:rPr>
          <w:sz w:val="24"/>
          <w:szCs w:val="24"/>
        </w:rPr>
        <w:t xml:space="preserve">technických: </w:t>
      </w:r>
      <w:r>
        <w:rPr>
          <w:sz w:val="24"/>
          <w:szCs w:val="24"/>
        </w:rPr>
        <w:tab/>
      </w:r>
      <w:r w:rsidR="00134B93">
        <w:rPr>
          <w:sz w:val="24"/>
          <w:szCs w:val="24"/>
        </w:rPr>
        <w:t>Ing. Martin Velecký</w:t>
      </w:r>
      <w:r w:rsidR="00CC3EB3">
        <w:rPr>
          <w:color w:val="FF0000"/>
          <w:sz w:val="24"/>
          <w:szCs w:val="24"/>
        </w:rPr>
        <w:t xml:space="preserve"> </w:t>
      </w:r>
    </w:p>
    <w:p w14:paraId="414345A9" w14:textId="6907CB79" w:rsidR="00D32237" w:rsidRDefault="00AF6964" w:rsidP="00DA0C07">
      <w:pPr>
        <w:spacing w:before="120"/>
        <w:rPr>
          <w:b/>
          <w:bCs/>
          <w:color w:val="000000"/>
          <w:sz w:val="24"/>
          <w:szCs w:val="24"/>
        </w:rPr>
      </w:pPr>
      <w:r w:rsidRPr="00AF6964">
        <w:rPr>
          <w:sz w:val="24"/>
          <w:szCs w:val="24"/>
        </w:rPr>
        <w:t>Elektronická adre</w:t>
      </w:r>
      <w:r w:rsidRPr="00DA0C07">
        <w:rPr>
          <w:sz w:val="24"/>
          <w:szCs w:val="24"/>
        </w:rPr>
        <w:t>sa:</w:t>
      </w:r>
      <w:r w:rsidR="00DA0C07" w:rsidRPr="00DA0C07">
        <w:rPr>
          <w:b/>
          <w:bCs/>
          <w:sz w:val="24"/>
          <w:szCs w:val="24"/>
        </w:rPr>
        <w:t xml:space="preserve"> </w:t>
      </w:r>
      <w:hyperlink r:id="rId8" w:history="1">
        <w:r w:rsidR="00DA0C07" w:rsidRPr="00DA0C07">
          <w:rPr>
            <w:rStyle w:val="Hypertextovodkaz"/>
            <w:color w:val="auto"/>
            <w:sz w:val="24"/>
            <w:szCs w:val="24"/>
          </w:rPr>
          <w:t>stanislav.smetak@driv.com</w:t>
        </w:r>
      </w:hyperlink>
    </w:p>
    <w:p w14:paraId="2FBC7F6B" w14:textId="77777777" w:rsidR="00DA0C07" w:rsidRDefault="00DA0C07" w:rsidP="00DA0C07">
      <w:pPr>
        <w:spacing w:before="120"/>
        <w:rPr>
          <w:b/>
          <w:bCs/>
          <w:color w:val="000000"/>
          <w:sz w:val="24"/>
          <w:szCs w:val="24"/>
        </w:rPr>
      </w:pPr>
    </w:p>
    <w:p w14:paraId="4CD4353E" w14:textId="77777777" w:rsidR="00D32237" w:rsidRDefault="007A7D89">
      <w:pPr>
        <w:widowControl w:val="0"/>
        <w:autoSpaceDE w:val="0"/>
        <w:autoSpaceDN w:val="0"/>
        <w:adjustRightInd w:val="0"/>
        <w:ind w:left="426" w:hanging="426"/>
        <w:jc w:val="both"/>
        <w:rPr>
          <w:color w:val="000000"/>
          <w:sz w:val="24"/>
          <w:szCs w:val="24"/>
        </w:rPr>
      </w:pPr>
      <w:r>
        <w:rPr>
          <w:color w:val="000000"/>
          <w:sz w:val="24"/>
          <w:szCs w:val="24"/>
        </w:rPr>
        <w:t>(dále jen "</w:t>
      </w:r>
      <w:r>
        <w:rPr>
          <w:b/>
          <w:bCs/>
          <w:color w:val="000000"/>
          <w:sz w:val="24"/>
          <w:szCs w:val="24"/>
        </w:rPr>
        <w:t>Objednatel</w:t>
      </w:r>
      <w:r>
        <w:rPr>
          <w:color w:val="000000"/>
          <w:sz w:val="24"/>
          <w:szCs w:val="24"/>
        </w:rPr>
        <w:t>" na straně jedné)</w:t>
      </w:r>
    </w:p>
    <w:p w14:paraId="040B64FE"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442E131B" w14:textId="77777777" w:rsidR="00D32237" w:rsidRDefault="007A7D89">
      <w:pPr>
        <w:widowControl w:val="0"/>
        <w:tabs>
          <w:tab w:val="left" w:pos="540"/>
        </w:tabs>
        <w:autoSpaceDE w:val="0"/>
        <w:autoSpaceDN w:val="0"/>
        <w:adjustRightInd w:val="0"/>
        <w:ind w:left="426" w:hanging="426"/>
        <w:jc w:val="both"/>
        <w:rPr>
          <w:color w:val="000000"/>
          <w:sz w:val="24"/>
          <w:szCs w:val="24"/>
        </w:rPr>
      </w:pPr>
      <w:r>
        <w:rPr>
          <w:color w:val="000000"/>
          <w:sz w:val="24"/>
          <w:szCs w:val="24"/>
        </w:rPr>
        <w:t>a</w:t>
      </w:r>
    </w:p>
    <w:p w14:paraId="369FBA71"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28C04D68" w14:textId="77777777" w:rsidR="00D32237" w:rsidRDefault="007A7D89">
      <w:pPr>
        <w:spacing w:before="120"/>
        <w:ind w:left="2124" w:hanging="2124"/>
        <w:rPr>
          <w:color w:val="000000"/>
          <w:sz w:val="24"/>
          <w:szCs w:val="24"/>
        </w:rPr>
      </w:pPr>
      <w:r>
        <w:rPr>
          <w:b/>
          <w:color w:val="000000"/>
          <w:sz w:val="24"/>
          <w:szCs w:val="24"/>
        </w:rPr>
        <w:t>Zhotovitel:</w:t>
      </w:r>
      <w:r>
        <w:rPr>
          <w:color w:val="000000"/>
          <w:sz w:val="24"/>
          <w:szCs w:val="24"/>
        </w:rPr>
        <w:t xml:space="preserve"> </w:t>
      </w:r>
      <w:r>
        <w:rPr>
          <w:color w:val="000000"/>
          <w:sz w:val="24"/>
          <w:szCs w:val="24"/>
        </w:rPr>
        <w:tab/>
      </w:r>
      <w:r>
        <w:rPr>
          <w:color w:val="FF0000"/>
          <w:sz w:val="24"/>
          <w:szCs w:val="24"/>
          <w:highlight w:val="yellow"/>
        </w:rPr>
        <w:t>doplnit</w:t>
      </w:r>
    </w:p>
    <w:p w14:paraId="746645C7" w14:textId="77777777" w:rsidR="00D32237" w:rsidRDefault="007A7D89">
      <w:pPr>
        <w:spacing w:before="120"/>
        <w:rPr>
          <w:color w:val="FF0000"/>
          <w:sz w:val="24"/>
          <w:szCs w:val="24"/>
        </w:rPr>
      </w:pPr>
      <w:r w:rsidRPr="005D794E">
        <w:rPr>
          <w:sz w:val="24"/>
          <w:szCs w:val="24"/>
        </w:rPr>
        <w:t>Místo podnikání/sídlo:</w:t>
      </w:r>
      <w:r>
        <w:rPr>
          <w:color w:val="FF0000"/>
          <w:sz w:val="24"/>
          <w:szCs w:val="24"/>
          <w:highlight w:val="yellow"/>
        </w:rPr>
        <w:t xml:space="preserve"> doplnit</w:t>
      </w:r>
    </w:p>
    <w:p w14:paraId="128FC993" w14:textId="77777777" w:rsidR="00D32237" w:rsidRDefault="007A7D89">
      <w:pPr>
        <w:spacing w:before="120"/>
        <w:rPr>
          <w:sz w:val="24"/>
          <w:szCs w:val="24"/>
        </w:rPr>
      </w:pPr>
      <w:r w:rsidRPr="005D794E">
        <w:rPr>
          <w:sz w:val="24"/>
          <w:szCs w:val="24"/>
        </w:rPr>
        <w:t>(Zastoupen</w:t>
      </w:r>
      <w:proofErr w:type="gramStart"/>
      <w:r w:rsidRPr="005D794E">
        <w:rPr>
          <w:sz w:val="24"/>
          <w:szCs w:val="24"/>
        </w:rPr>
        <w:t>: )</w:t>
      </w:r>
      <w:proofErr w:type="gramEnd"/>
      <w:r>
        <w:rPr>
          <w:color w:val="FF0000"/>
          <w:sz w:val="24"/>
          <w:szCs w:val="24"/>
        </w:rPr>
        <w:t xml:space="preserve"> </w:t>
      </w:r>
      <w:r>
        <w:rPr>
          <w:sz w:val="24"/>
          <w:szCs w:val="24"/>
        </w:rPr>
        <w:tab/>
      </w:r>
      <w:r>
        <w:rPr>
          <w:sz w:val="24"/>
          <w:szCs w:val="24"/>
        </w:rPr>
        <w:tab/>
      </w:r>
      <w:r>
        <w:rPr>
          <w:color w:val="FF0000"/>
          <w:sz w:val="24"/>
          <w:szCs w:val="24"/>
          <w:highlight w:val="yellow"/>
        </w:rPr>
        <w:t>doplnit</w:t>
      </w:r>
    </w:p>
    <w:p w14:paraId="3134BDA2" w14:textId="77777777" w:rsidR="00D32237" w:rsidRDefault="007A7D89">
      <w:pPr>
        <w:spacing w:before="120"/>
        <w:rPr>
          <w:sz w:val="24"/>
          <w:szCs w:val="24"/>
        </w:rPr>
      </w:pPr>
      <w:r>
        <w:rPr>
          <w:sz w:val="24"/>
          <w:szCs w:val="24"/>
        </w:rPr>
        <w:t>Telefon:</w:t>
      </w:r>
      <w:r>
        <w:rPr>
          <w:sz w:val="24"/>
          <w:szCs w:val="24"/>
        </w:rPr>
        <w:tab/>
      </w:r>
      <w:r>
        <w:rPr>
          <w:sz w:val="24"/>
          <w:szCs w:val="24"/>
        </w:rPr>
        <w:tab/>
      </w:r>
      <w:r>
        <w:rPr>
          <w:color w:val="FF0000"/>
          <w:sz w:val="24"/>
          <w:szCs w:val="24"/>
          <w:highlight w:val="yellow"/>
        </w:rPr>
        <w:t>doplnit</w:t>
      </w:r>
    </w:p>
    <w:p w14:paraId="4F5BB04A" w14:textId="77777777" w:rsidR="00D32237" w:rsidRDefault="007A7D89">
      <w:pPr>
        <w:spacing w:before="120"/>
        <w:rPr>
          <w:sz w:val="24"/>
          <w:szCs w:val="24"/>
        </w:rPr>
      </w:pPr>
      <w:r>
        <w:rPr>
          <w:color w:val="000000"/>
          <w:sz w:val="24"/>
          <w:szCs w:val="24"/>
        </w:rPr>
        <w:t>Bankovní spojení:</w:t>
      </w:r>
      <w:r>
        <w:rPr>
          <w:color w:val="000000"/>
          <w:sz w:val="24"/>
          <w:szCs w:val="24"/>
        </w:rPr>
        <w:tab/>
      </w:r>
      <w:r>
        <w:rPr>
          <w:color w:val="FF0000"/>
          <w:sz w:val="24"/>
          <w:szCs w:val="24"/>
          <w:highlight w:val="yellow"/>
        </w:rPr>
        <w:t>doplnit</w:t>
      </w:r>
    </w:p>
    <w:p w14:paraId="0B86E8D1" w14:textId="77777777" w:rsidR="00D32237" w:rsidRDefault="007A7D89">
      <w:pPr>
        <w:tabs>
          <w:tab w:val="left" w:pos="720"/>
          <w:tab w:val="left" w:pos="1440"/>
          <w:tab w:val="left" w:pos="2160"/>
          <w:tab w:val="left" w:pos="2880"/>
          <w:tab w:val="left" w:pos="3621"/>
        </w:tabs>
        <w:spacing w:before="120"/>
        <w:ind w:left="426" w:hanging="426"/>
        <w:rPr>
          <w:color w:val="000000"/>
          <w:sz w:val="24"/>
          <w:szCs w:val="24"/>
        </w:rPr>
      </w:pPr>
      <w:r>
        <w:rPr>
          <w:color w:val="000000"/>
          <w:sz w:val="24"/>
          <w:szCs w:val="24"/>
        </w:rPr>
        <w:t xml:space="preserve">IČO: </w:t>
      </w:r>
      <w:r>
        <w:rPr>
          <w:color w:val="000000"/>
          <w:sz w:val="24"/>
          <w:szCs w:val="24"/>
        </w:rPr>
        <w:tab/>
      </w:r>
      <w:r>
        <w:rPr>
          <w:color w:val="000000"/>
          <w:sz w:val="24"/>
          <w:szCs w:val="24"/>
        </w:rPr>
        <w:tab/>
      </w:r>
      <w:r>
        <w:rPr>
          <w:color w:val="000000"/>
          <w:sz w:val="24"/>
          <w:szCs w:val="24"/>
        </w:rPr>
        <w:tab/>
      </w:r>
      <w:r>
        <w:rPr>
          <w:color w:val="FF0000"/>
          <w:sz w:val="24"/>
          <w:szCs w:val="24"/>
          <w:highlight w:val="yellow"/>
        </w:rPr>
        <w:t>doplnit</w:t>
      </w:r>
      <w:r>
        <w:rPr>
          <w:color w:val="000000"/>
          <w:sz w:val="24"/>
          <w:szCs w:val="24"/>
        </w:rPr>
        <w:tab/>
      </w:r>
    </w:p>
    <w:p w14:paraId="519E5CE9" w14:textId="77777777" w:rsidR="00D32237" w:rsidRDefault="007A7D89">
      <w:pPr>
        <w:spacing w:before="120"/>
        <w:ind w:left="426" w:hanging="426"/>
        <w:rPr>
          <w:color w:val="FF0000"/>
          <w:sz w:val="24"/>
          <w:szCs w:val="24"/>
        </w:rPr>
      </w:pPr>
      <w:r>
        <w:rPr>
          <w:color w:val="000000"/>
          <w:sz w:val="24"/>
          <w:szCs w:val="24"/>
        </w:rPr>
        <w:t xml:space="preserve">DIČ: </w:t>
      </w:r>
      <w:r>
        <w:rPr>
          <w:color w:val="000000"/>
          <w:sz w:val="24"/>
          <w:szCs w:val="24"/>
        </w:rPr>
        <w:tab/>
      </w:r>
      <w:r>
        <w:rPr>
          <w:color w:val="000000"/>
          <w:sz w:val="24"/>
          <w:szCs w:val="24"/>
        </w:rPr>
        <w:tab/>
      </w:r>
      <w:r>
        <w:rPr>
          <w:color w:val="000000"/>
          <w:sz w:val="24"/>
          <w:szCs w:val="24"/>
        </w:rPr>
        <w:tab/>
      </w:r>
      <w:r>
        <w:rPr>
          <w:color w:val="FF0000"/>
          <w:sz w:val="24"/>
          <w:szCs w:val="24"/>
          <w:highlight w:val="yellow"/>
        </w:rPr>
        <w:t>doplnit</w:t>
      </w:r>
    </w:p>
    <w:p w14:paraId="435F3F52" w14:textId="77777777" w:rsidR="00DA10CB" w:rsidRDefault="00DA10CB">
      <w:pPr>
        <w:spacing w:before="120"/>
        <w:ind w:left="426" w:hanging="426"/>
        <w:rPr>
          <w:color w:val="000000"/>
          <w:sz w:val="24"/>
          <w:szCs w:val="24"/>
        </w:rPr>
      </w:pPr>
      <w:r w:rsidRPr="00DC52F1">
        <w:rPr>
          <w:sz w:val="24"/>
          <w:szCs w:val="24"/>
        </w:rPr>
        <w:t>zapsaný v obchodním rejstříku vedeném u</w:t>
      </w:r>
      <w:r>
        <w:rPr>
          <w:sz w:val="24"/>
          <w:szCs w:val="24"/>
        </w:rPr>
        <w:t xml:space="preserve"> </w:t>
      </w:r>
      <w:r>
        <w:rPr>
          <w:color w:val="FF0000"/>
          <w:sz w:val="24"/>
          <w:szCs w:val="24"/>
          <w:highlight w:val="yellow"/>
        </w:rPr>
        <w:t>doplnit</w:t>
      </w:r>
    </w:p>
    <w:p w14:paraId="380CFD1D" w14:textId="77777777" w:rsidR="00D32237" w:rsidRPr="005D794E" w:rsidRDefault="007A7D89">
      <w:pPr>
        <w:spacing w:before="120"/>
        <w:ind w:left="426" w:hanging="426"/>
        <w:rPr>
          <w:sz w:val="24"/>
          <w:szCs w:val="24"/>
        </w:rPr>
      </w:pPr>
      <w:r w:rsidRPr="005D794E">
        <w:rPr>
          <w:sz w:val="24"/>
          <w:szCs w:val="24"/>
        </w:rPr>
        <w:t>(Osoba oprávněná jednat ve věcech</w:t>
      </w:r>
      <w:proofErr w:type="gramStart"/>
      <w:r w:rsidRPr="005D794E">
        <w:rPr>
          <w:sz w:val="24"/>
          <w:szCs w:val="24"/>
        </w:rPr>
        <w:t>: )</w:t>
      </w:r>
      <w:proofErr w:type="gramEnd"/>
    </w:p>
    <w:p w14:paraId="65571095" w14:textId="77777777" w:rsidR="00D32237" w:rsidRDefault="007A7D89">
      <w:pPr>
        <w:spacing w:before="120"/>
        <w:ind w:left="2160" w:hanging="1740"/>
        <w:rPr>
          <w:color w:val="FF0000"/>
          <w:sz w:val="24"/>
          <w:szCs w:val="24"/>
        </w:rPr>
      </w:pPr>
      <w:r w:rsidRPr="005D794E">
        <w:rPr>
          <w:sz w:val="24"/>
          <w:szCs w:val="24"/>
        </w:rPr>
        <w:t>(obchodních</w:t>
      </w:r>
      <w:proofErr w:type="gramStart"/>
      <w:r w:rsidRPr="005D794E">
        <w:rPr>
          <w:sz w:val="24"/>
          <w:szCs w:val="24"/>
        </w:rPr>
        <w:t>: )</w:t>
      </w:r>
      <w:proofErr w:type="gramEnd"/>
      <w:r>
        <w:rPr>
          <w:color w:val="FF0000"/>
          <w:sz w:val="24"/>
          <w:szCs w:val="24"/>
        </w:rPr>
        <w:t xml:space="preserve"> </w:t>
      </w:r>
      <w:r>
        <w:rPr>
          <w:color w:val="FF0000"/>
          <w:sz w:val="24"/>
          <w:szCs w:val="24"/>
        </w:rPr>
        <w:tab/>
      </w:r>
      <w:r>
        <w:rPr>
          <w:color w:val="FF0000"/>
          <w:sz w:val="24"/>
          <w:szCs w:val="24"/>
          <w:highlight w:val="yellow"/>
        </w:rPr>
        <w:t>doplnit</w:t>
      </w:r>
    </w:p>
    <w:p w14:paraId="5824162B" w14:textId="77777777" w:rsidR="00D32237" w:rsidRDefault="007A7D89">
      <w:pPr>
        <w:spacing w:before="120"/>
        <w:ind w:left="2160" w:hanging="1734"/>
        <w:rPr>
          <w:color w:val="FF0000"/>
          <w:sz w:val="24"/>
          <w:szCs w:val="24"/>
        </w:rPr>
      </w:pPr>
      <w:r w:rsidRPr="005D794E">
        <w:rPr>
          <w:sz w:val="24"/>
          <w:szCs w:val="24"/>
        </w:rPr>
        <w:t>(technických</w:t>
      </w:r>
      <w:proofErr w:type="gramStart"/>
      <w:r w:rsidRPr="005D794E">
        <w:rPr>
          <w:sz w:val="24"/>
          <w:szCs w:val="24"/>
        </w:rPr>
        <w:t>: )</w:t>
      </w:r>
      <w:proofErr w:type="gramEnd"/>
      <w:r>
        <w:rPr>
          <w:color w:val="FF0000"/>
          <w:sz w:val="24"/>
          <w:szCs w:val="24"/>
        </w:rPr>
        <w:tab/>
      </w:r>
      <w:r>
        <w:rPr>
          <w:color w:val="FF0000"/>
          <w:sz w:val="24"/>
          <w:szCs w:val="24"/>
          <w:highlight w:val="yellow"/>
        </w:rPr>
        <w:t>doplnit</w:t>
      </w:r>
    </w:p>
    <w:p w14:paraId="7B735AFD" w14:textId="77777777" w:rsidR="00D32237" w:rsidRDefault="007A7D89">
      <w:pPr>
        <w:spacing w:before="120"/>
        <w:rPr>
          <w:sz w:val="24"/>
          <w:szCs w:val="24"/>
        </w:rPr>
      </w:pPr>
      <w:r>
        <w:rPr>
          <w:sz w:val="24"/>
          <w:szCs w:val="24"/>
        </w:rPr>
        <w:t>Elektronická adresa:</w:t>
      </w:r>
      <w:r>
        <w:rPr>
          <w:color w:val="FF0000"/>
          <w:sz w:val="24"/>
          <w:szCs w:val="24"/>
        </w:rPr>
        <w:tab/>
      </w:r>
      <w:r>
        <w:rPr>
          <w:color w:val="FF0000"/>
          <w:sz w:val="24"/>
          <w:szCs w:val="24"/>
          <w:highlight w:val="yellow"/>
        </w:rPr>
        <w:t>doplnit</w:t>
      </w:r>
    </w:p>
    <w:p w14:paraId="1376A748"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49FC22F0" w14:textId="77777777" w:rsidR="00D32237" w:rsidRDefault="007A7D89">
      <w:pPr>
        <w:widowControl w:val="0"/>
        <w:tabs>
          <w:tab w:val="left" w:pos="540"/>
        </w:tabs>
        <w:autoSpaceDE w:val="0"/>
        <w:autoSpaceDN w:val="0"/>
        <w:adjustRightInd w:val="0"/>
        <w:ind w:left="426" w:hanging="426"/>
        <w:jc w:val="both"/>
        <w:rPr>
          <w:color w:val="000000"/>
          <w:sz w:val="24"/>
          <w:szCs w:val="24"/>
        </w:rPr>
      </w:pPr>
      <w:r>
        <w:rPr>
          <w:color w:val="000000"/>
          <w:sz w:val="24"/>
          <w:szCs w:val="24"/>
        </w:rPr>
        <w:t>(dále jen "</w:t>
      </w:r>
      <w:r>
        <w:rPr>
          <w:b/>
          <w:bCs/>
          <w:color w:val="000000"/>
          <w:sz w:val="24"/>
          <w:szCs w:val="24"/>
        </w:rPr>
        <w:t>Zhotovitel</w:t>
      </w:r>
      <w:r>
        <w:rPr>
          <w:color w:val="000000"/>
          <w:sz w:val="24"/>
          <w:szCs w:val="24"/>
        </w:rPr>
        <w:t>" na straně druhé)</w:t>
      </w:r>
    </w:p>
    <w:p w14:paraId="68D52A5A"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54C69E61"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62B6C75A"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190AB8EA" w14:textId="77777777" w:rsidR="00B6372B" w:rsidRDefault="00B6372B">
      <w:pPr>
        <w:widowControl w:val="0"/>
        <w:tabs>
          <w:tab w:val="left" w:pos="540"/>
        </w:tabs>
        <w:autoSpaceDE w:val="0"/>
        <w:autoSpaceDN w:val="0"/>
        <w:adjustRightInd w:val="0"/>
        <w:ind w:left="426" w:hanging="426"/>
        <w:jc w:val="both"/>
        <w:rPr>
          <w:color w:val="000000"/>
          <w:sz w:val="24"/>
          <w:szCs w:val="24"/>
        </w:rPr>
      </w:pPr>
    </w:p>
    <w:p w14:paraId="4B64AE17"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70779453"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36822A8A" w14:textId="77777777" w:rsidR="00D32237" w:rsidRDefault="007A7D89">
      <w:pPr>
        <w:widowControl w:val="0"/>
        <w:tabs>
          <w:tab w:val="left" w:pos="540"/>
        </w:tabs>
        <w:autoSpaceDE w:val="0"/>
        <w:autoSpaceDN w:val="0"/>
        <w:adjustRightInd w:val="0"/>
        <w:ind w:left="426" w:hanging="426"/>
        <w:jc w:val="center"/>
        <w:rPr>
          <w:b/>
          <w:bCs/>
          <w:color w:val="000000"/>
          <w:sz w:val="24"/>
          <w:szCs w:val="24"/>
        </w:rPr>
      </w:pPr>
      <w:r>
        <w:rPr>
          <w:b/>
          <w:bCs/>
          <w:color w:val="000000"/>
          <w:sz w:val="24"/>
          <w:szCs w:val="24"/>
        </w:rPr>
        <w:t>uzavřeli</w:t>
      </w:r>
    </w:p>
    <w:p w14:paraId="3AA6C9AC" w14:textId="77777777" w:rsidR="00D32237" w:rsidRDefault="007A7D89">
      <w:pPr>
        <w:widowControl w:val="0"/>
        <w:tabs>
          <w:tab w:val="left" w:pos="540"/>
        </w:tabs>
        <w:autoSpaceDE w:val="0"/>
        <w:autoSpaceDN w:val="0"/>
        <w:adjustRightInd w:val="0"/>
        <w:ind w:left="426" w:hanging="426"/>
        <w:jc w:val="center"/>
        <w:rPr>
          <w:color w:val="000000"/>
          <w:sz w:val="24"/>
          <w:szCs w:val="24"/>
        </w:rPr>
      </w:pPr>
      <w:r>
        <w:rPr>
          <w:color w:val="000000"/>
          <w:sz w:val="24"/>
          <w:szCs w:val="24"/>
        </w:rPr>
        <w:t>níže uvedeného dne, měsíce a roku ve smyslu ustanovení § 2586 a násl. zák. č. 89//2012 Sb., Občanský zákoník, v účinném znění</w:t>
      </w:r>
    </w:p>
    <w:p w14:paraId="2B93A7A6" w14:textId="77777777" w:rsidR="00D32237" w:rsidRDefault="00D32237">
      <w:pPr>
        <w:widowControl w:val="0"/>
        <w:tabs>
          <w:tab w:val="left" w:pos="540"/>
        </w:tabs>
        <w:autoSpaceDE w:val="0"/>
        <w:autoSpaceDN w:val="0"/>
        <w:adjustRightInd w:val="0"/>
        <w:ind w:left="426" w:hanging="426"/>
        <w:jc w:val="center"/>
        <w:rPr>
          <w:b/>
          <w:bCs/>
          <w:color w:val="000000"/>
          <w:sz w:val="24"/>
          <w:szCs w:val="24"/>
        </w:rPr>
      </w:pPr>
    </w:p>
    <w:p w14:paraId="5A934ED0" w14:textId="77777777" w:rsidR="00D32237" w:rsidRDefault="00D32237">
      <w:pPr>
        <w:widowControl w:val="0"/>
        <w:tabs>
          <w:tab w:val="left" w:pos="540"/>
        </w:tabs>
        <w:autoSpaceDE w:val="0"/>
        <w:autoSpaceDN w:val="0"/>
        <w:adjustRightInd w:val="0"/>
        <w:ind w:left="426" w:hanging="426"/>
        <w:jc w:val="center"/>
        <w:rPr>
          <w:b/>
          <w:bCs/>
          <w:color w:val="000000"/>
          <w:sz w:val="24"/>
          <w:szCs w:val="24"/>
        </w:rPr>
      </w:pPr>
    </w:p>
    <w:p w14:paraId="604374A7" w14:textId="77777777" w:rsidR="00D32237" w:rsidRDefault="00B6372B">
      <w:pPr>
        <w:widowControl w:val="0"/>
        <w:tabs>
          <w:tab w:val="left" w:pos="540"/>
        </w:tabs>
        <w:autoSpaceDE w:val="0"/>
        <w:autoSpaceDN w:val="0"/>
        <w:adjustRightInd w:val="0"/>
        <w:ind w:left="426" w:hanging="426"/>
        <w:jc w:val="center"/>
        <w:rPr>
          <w:b/>
          <w:bCs/>
          <w:color w:val="000000"/>
          <w:sz w:val="28"/>
          <w:szCs w:val="28"/>
        </w:rPr>
      </w:pPr>
      <w:r>
        <w:rPr>
          <w:b/>
          <w:bCs/>
          <w:color w:val="000000"/>
          <w:sz w:val="28"/>
          <w:szCs w:val="28"/>
        </w:rPr>
        <w:t>SMLOUVU O DÍLO</w:t>
      </w:r>
    </w:p>
    <w:p w14:paraId="16DF0483" w14:textId="77777777" w:rsidR="00A9601A" w:rsidRDefault="00A9601A">
      <w:pPr>
        <w:spacing w:before="120"/>
        <w:rPr>
          <w:sz w:val="28"/>
          <w:szCs w:val="28"/>
        </w:rPr>
      </w:pPr>
    </w:p>
    <w:p w14:paraId="04BCC0E7" w14:textId="77777777" w:rsidR="00A9601A" w:rsidRDefault="00A9601A">
      <w:pPr>
        <w:spacing w:before="120"/>
        <w:rPr>
          <w:sz w:val="28"/>
          <w:szCs w:val="28"/>
        </w:rPr>
      </w:pPr>
    </w:p>
    <w:p w14:paraId="584110F1" w14:textId="77777777" w:rsidR="00A9601A" w:rsidRDefault="00A9601A">
      <w:pPr>
        <w:pStyle w:val="Bezmezer"/>
        <w:jc w:val="center"/>
        <w:rPr>
          <w:b/>
          <w:sz w:val="24"/>
          <w:szCs w:val="24"/>
        </w:rPr>
      </w:pPr>
    </w:p>
    <w:p w14:paraId="5333E223" w14:textId="77777777" w:rsidR="00A9601A" w:rsidRDefault="007A7D89">
      <w:pPr>
        <w:pStyle w:val="Bezmezer"/>
        <w:jc w:val="center"/>
        <w:rPr>
          <w:b/>
          <w:sz w:val="24"/>
          <w:szCs w:val="24"/>
        </w:rPr>
      </w:pPr>
      <w:r>
        <w:rPr>
          <w:b/>
          <w:sz w:val="24"/>
          <w:szCs w:val="24"/>
        </w:rPr>
        <w:t>Článek I.</w:t>
      </w:r>
    </w:p>
    <w:p w14:paraId="08774AD6" w14:textId="77777777" w:rsidR="00A9601A" w:rsidRDefault="007A7D89">
      <w:pPr>
        <w:pStyle w:val="Bezmezer"/>
        <w:jc w:val="center"/>
        <w:rPr>
          <w:b/>
          <w:sz w:val="24"/>
          <w:szCs w:val="24"/>
        </w:rPr>
      </w:pPr>
      <w:r>
        <w:rPr>
          <w:b/>
          <w:sz w:val="24"/>
          <w:szCs w:val="24"/>
        </w:rPr>
        <w:t>Předmět díla</w:t>
      </w:r>
    </w:p>
    <w:p w14:paraId="637E995B" w14:textId="77777777" w:rsidR="00A9601A" w:rsidRPr="00A9601A" w:rsidRDefault="00A9601A">
      <w:pPr>
        <w:pStyle w:val="Bezmezer"/>
        <w:jc w:val="center"/>
        <w:rPr>
          <w:b/>
          <w:sz w:val="24"/>
          <w:szCs w:val="24"/>
        </w:rPr>
      </w:pPr>
    </w:p>
    <w:p w14:paraId="0ACE18F2" w14:textId="77777777" w:rsidR="00D32237" w:rsidRDefault="007A7D89">
      <w:pPr>
        <w:pStyle w:val="Odstavecseseznamem"/>
        <w:numPr>
          <w:ilvl w:val="0"/>
          <w:numId w:val="4"/>
        </w:numPr>
        <w:spacing w:after="240"/>
        <w:ind w:left="567" w:hanging="567"/>
        <w:contextualSpacing w:val="0"/>
        <w:jc w:val="both"/>
      </w:pPr>
      <w:r>
        <w:rPr>
          <w:color w:val="000000"/>
        </w:rPr>
        <w:t>Předmětem této smlouvy o dílo (dále jen „</w:t>
      </w:r>
      <w:r w:rsidR="00AF6964" w:rsidRPr="00AF6964">
        <w:rPr>
          <w:bCs/>
          <w:color w:val="000000"/>
        </w:rPr>
        <w:t>Smlouva</w:t>
      </w:r>
      <w:r>
        <w:rPr>
          <w:color w:val="000000"/>
        </w:rPr>
        <w:t>“) je závazek Zhotovitele provést na svůj náklad a nebezpečí pro Objednatele dílo</w:t>
      </w:r>
      <w:r w:rsidR="003F5C67">
        <w:rPr>
          <w:color w:val="000000"/>
        </w:rPr>
        <w:t xml:space="preserve"> vč. dodávek na základě výběrového řízení s názvem</w:t>
      </w:r>
      <w:r w:rsidR="00103AC4">
        <w:rPr>
          <w:color w:val="000000"/>
        </w:rPr>
        <w:t xml:space="preserve">: </w:t>
      </w:r>
      <w:r w:rsidR="00E2607E" w:rsidRPr="00E2607E">
        <w:rPr>
          <w:color w:val="000000"/>
        </w:rPr>
        <w:t xml:space="preserve">Decentralizace zdrojů tepla ve společnosti </w:t>
      </w:r>
      <w:proofErr w:type="spellStart"/>
      <w:r w:rsidR="00E2607E" w:rsidRPr="00E2607E">
        <w:rPr>
          <w:color w:val="000000"/>
        </w:rPr>
        <w:t>Federal</w:t>
      </w:r>
      <w:proofErr w:type="spellEnd"/>
      <w:r w:rsidR="00E2607E" w:rsidRPr="00E2607E">
        <w:rPr>
          <w:color w:val="000000"/>
        </w:rPr>
        <w:t>-Mogul FP a.s.</w:t>
      </w:r>
      <w:r>
        <w:rPr>
          <w:color w:val="000000"/>
        </w:rPr>
        <w:t>, vymezené v </w:t>
      </w:r>
      <w:r w:rsidRPr="00B636BA">
        <w:t xml:space="preserve">příloze </w:t>
      </w:r>
      <w:r w:rsidR="00BF7FB1" w:rsidRPr="00B636BA">
        <w:t xml:space="preserve">č.1 </w:t>
      </w:r>
      <w:bookmarkStart w:id="0" w:name="_Hlk50541641"/>
      <w:r w:rsidR="00E2607E" w:rsidRPr="00B636BA">
        <w:t>Oceněný</w:t>
      </w:r>
      <w:r w:rsidR="00E2607E" w:rsidRPr="00FD3F66">
        <w:t xml:space="preserve"> položkový rozpočet</w:t>
      </w:r>
      <w:bookmarkEnd w:id="0"/>
      <w:r w:rsidR="00E2607E" w:rsidRPr="00FD3F66">
        <w:t>,</w:t>
      </w:r>
      <w:r w:rsidR="00BF7FB1">
        <w:rPr>
          <w:color w:val="FF0000"/>
        </w:rPr>
        <w:t xml:space="preserve"> </w:t>
      </w:r>
      <w:r>
        <w:rPr>
          <w:color w:val="000000"/>
        </w:rPr>
        <w:t xml:space="preserve">této smlouvy a závazek Objednatele dílo převzít a zaplatit Zhotoviteli za provedené dílo smluvní cenu </w:t>
      </w:r>
    </w:p>
    <w:p w14:paraId="1F9FAA12" w14:textId="401FBEF2" w:rsidR="00D32237" w:rsidRPr="00DE5992" w:rsidRDefault="007A7D89">
      <w:pPr>
        <w:pStyle w:val="Odstavecseseznamem"/>
        <w:numPr>
          <w:ilvl w:val="0"/>
          <w:numId w:val="4"/>
        </w:numPr>
        <w:spacing w:after="240"/>
        <w:ind w:left="567" w:hanging="567"/>
        <w:contextualSpacing w:val="0"/>
        <w:jc w:val="both"/>
      </w:pPr>
      <w:r w:rsidRPr="00DE5992">
        <w:t xml:space="preserve">Zhotovitel se zavazuje předat Objednateli dílo </w:t>
      </w:r>
      <w:r w:rsidR="00AF6964" w:rsidRPr="00DE5992">
        <w:t>v </w:t>
      </w:r>
      <w:r w:rsidR="009C4174" w:rsidRPr="00DE5992">
        <w:t xml:space="preserve">termínu </w:t>
      </w:r>
      <w:r w:rsidR="00DE5992" w:rsidRPr="006C5FB7">
        <w:t>do 2</w:t>
      </w:r>
      <w:r w:rsidR="006C5FB7" w:rsidRPr="006C5FB7">
        <w:t>0</w:t>
      </w:r>
      <w:r w:rsidR="00DE5992" w:rsidRPr="006C5FB7">
        <w:t xml:space="preserve"> měsíců od zahájení plnění předmětu díla</w:t>
      </w:r>
      <w:r w:rsidR="00DE5992" w:rsidRPr="00DE5992">
        <w:t>. Zahájení plnění započne do 5 dní</w:t>
      </w:r>
      <w:r w:rsidR="00E2607E" w:rsidRPr="00DE5992">
        <w:t xml:space="preserve"> po podpisu této smlouvy. </w:t>
      </w:r>
    </w:p>
    <w:p w14:paraId="4B4C4A2F" w14:textId="77777777" w:rsidR="00D32237" w:rsidRDefault="007A7D89">
      <w:pPr>
        <w:pStyle w:val="Odstavecseseznamem"/>
        <w:numPr>
          <w:ilvl w:val="0"/>
          <w:numId w:val="4"/>
        </w:numPr>
        <w:spacing w:after="240"/>
        <w:ind w:left="567" w:hanging="567"/>
        <w:contextualSpacing w:val="0"/>
        <w:jc w:val="both"/>
      </w:pPr>
      <w:r w:rsidRPr="007A7D89">
        <w:rPr>
          <w:color w:val="000000"/>
        </w:rPr>
        <w:t>Povinnost Zhotovitele dodat dílo bude splněna řádným dodáním díla na smluveném místě určení, v</w:t>
      </w:r>
      <w:r w:rsidR="00B63EFA">
        <w:rPr>
          <w:color w:val="000000"/>
        </w:rPr>
        <w:t>e stanovených t</w:t>
      </w:r>
      <w:r w:rsidRPr="007A7D89">
        <w:rPr>
          <w:color w:val="000000"/>
        </w:rPr>
        <w:t>ermín</w:t>
      </w:r>
      <w:r w:rsidR="00B63EFA">
        <w:rPr>
          <w:color w:val="000000"/>
        </w:rPr>
        <w:t>ech</w:t>
      </w:r>
      <w:r w:rsidRPr="007A7D89">
        <w:rPr>
          <w:color w:val="000000"/>
        </w:rPr>
        <w:t xml:space="preserve"> a kvalitě.</w:t>
      </w:r>
    </w:p>
    <w:p w14:paraId="48C6B827" w14:textId="77777777" w:rsidR="00D32237" w:rsidRDefault="00AF6964">
      <w:pPr>
        <w:pStyle w:val="Odstavecseseznamem"/>
        <w:numPr>
          <w:ilvl w:val="0"/>
          <w:numId w:val="4"/>
        </w:numPr>
        <w:spacing w:after="240"/>
        <w:ind w:left="567" w:hanging="567"/>
        <w:contextualSpacing w:val="0"/>
        <w:jc w:val="both"/>
      </w:pPr>
      <w:r w:rsidRPr="00AF6964">
        <w:t xml:space="preserve">Zhotovitel prohlašuje, že od Objednatele obdržel před podpisem této smlouvy veškeré potřebné podklady pro zhotovení díla, Dále prohlašuje, že tyto podklady jsou jednoznačné a pro Zhotovitele srozumitelné, že nejsou rozporné, neurčité ani jinak vadné a že na základě těchto podkladů je schopen dílo řádně provést. </w:t>
      </w:r>
    </w:p>
    <w:p w14:paraId="0A938A29" w14:textId="77777777" w:rsidR="00A9601A" w:rsidRPr="00A9601A" w:rsidRDefault="007A7D89">
      <w:pPr>
        <w:spacing w:before="120"/>
        <w:rPr>
          <w:sz w:val="24"/>
          <w:szCs w:val="24"/>
        </w:rPr>
      </w:pPr>
      <w:r>
        <w:rPr>
          <w:b/>
          <w:sz w:val="24"/>
          <w:szCs w:val="24"/>
        </w:rPr>
        <w:tab/>
      </w:r>
    </w:p>
    <w:p w14:paraId="59280023"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II.</w:t>
      </w:r>
    </w:p>
    <w:p w14:paraId="6E9A3639"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Práva a povinnosti Zhotovitele</w:t>
      </w:r>
    </w:p>
    <w:p w14:paraId="2D1F1E0C" w14:textId="77777777" w:rsidR="00D32237" w:rsidRDefault="00D32237" w:rsidP="00B61596">
      <w:pPr>
        <w:spacing w:after="240"/>
        <w:jc w:val="both"/>
      </w:pPr>
    </w:p>
    <w:p w14:paraId="1DD07739" w14:textId="77777777" w:rsidR="00D32237" w:rsidRDefault="00AF6964">
      <w:pPr>
        <w:pStyle w:val="Odstavecseseznamem"/>
        <w:numPr>
          <w:ilvl w:val="0"/>
          <w:numId w:val="7"/>
        </w:numPr>
        <w:spacing w:after="240"/>
        <w:ind w:left="567" w:hanging="567"/>
        <w:contextualSpacing w:val="0"/>
        <w:jc w:val="both"/>
      </w:pPr>
      <w:r w:rsidRPr="00AF6964">
        <w:t>Zhotovitel je povinen dodržovat veškeré právní předpisy včetně příslušných norem souvisejících s prováděním díla.</w:t>
      </w:r>
    </w:p>
    <w:p w14:paraId="617A7669" w14:textId="77777777" w:rsidR="00D32237" w:rsidRDefault="00AF6964">
      <w:pPr>
        <w:pStyle w:val="Odstavecseseznamem"/>
        <w:numPr>
          <w:ilvl w:val="0"/>
          <w:numId w:val="7"/>
        </w:numPr>
        <w:spacing w:after="240"/>
        <w:ind w:left="567" w:hanging="567"/>
        <w:contextualSpacing w:val="0"/>
        <w:jc w:val="both"/>
      </w:pPr>
      <w:r w:rsidRPr="00AF6964">
        <w:t>Zhotovitel odpovídá za provádění díla, případné škody, dodržení podmínek určených ve vyjádření příslušných orgánů a v případě porušení těchto podmínek je povinen uhradit uplatněné majetkové sankce plynoucí z porušení těchto podmínek.</w:t>
      </w:r>
    </w:p>
    <w:p w14:paraId="321D7688" w14:textId="77777777" w:rsidR="00D32237" w:rsidRDefault="00AF6964">
      <w:pPr>
        <w:pStyle w:val="Odstavecseseznamem"/>
        <w:numPr>
          <w:ilvl w:val="0"/>
          <w:numId w:val="7"/>
        </w:numPr>
        <w:spacing w:after="240"/>
        <w:ind w:left="567" w:hanging="567"/>
        <w:contextualSpacing w:val="0"/>
        <w:jc w:val="both"/>
      </w:pPr>
      <w:r w:rsidRPr="00AF6964">
        <w:lastRenderedPageBreak/>
        <w:t xml:space="preserve">Zhotovitel prohlašuje, že má dostatečnou kvalifikaci k řádnému provedení díla, že splňuje všechny předepsané podmínky a povinnosti vyplývající z právních předpisů a příslušných norem.  </w:t>
      </w:r>
    </w:p>
    <w:p w14:paraId="2F5917D3" w14:textId="77777777" w:rsidR="00D32237" w:rsidRDefault="00AF6964">
      <w:pPr>
        <w:pStyle w:val="Odstavecseseznamem"/>
        <w:numPr>
          <w:ilvl w:val="0"/>
          <w:numId w:val="7"/>
        </w:numPr>
        <w:spacing w:after="240"/>
        <w:ind w:left="567" w:hanging="567"/>
        <w:contextualSpacing w:val="0"/>
        <w:jc w:val="both"/>
      </w:pPr>
      <w:r w:rsidRPr="00AF6964">
        <w:t xml:space="preserve">Bezpečnost, ochrana zdraví, ochranu životního prostředí a protipožární opatření a další nezbytná opatření při provádění prací se řídí příslušnými právními předpisy. Opatření z hlediska bezpečnosti a ochrany zdraví při práci, ochrany životního prostředí, protipožární opatření a další nezbytné opatření vyplývající z povahy vlastních prací, zajišťuje v místě provádění díla Zhotovitel na své náklady. </w:t>
      </w:r>
    </w:p>
    <w:p w14:paraId="07F3BA05" w14:textId="3A281F0D" w:rsidR="00D32237" w:rsidRPr="003C6E06" w:rsidRDefault="00AF6964" w:rsidP="008B16BB">
      <w:pPr>
        <w:pStyle w:val="Odstavecseseznamem"/>
        <w:numPr>
          <w:ilvl w:val="0"/>
          <w:numId w:val="7"/>
        </w:numPr>
        <w:spacing w:after="240"/>
        <w:ind w:left="567" w:hanging="567"/>
        <w:contextualSpacing w:val="0"/>
        <w:jc w:val="both"/>
      </w:pPr>
      <w:r w:rsidRPr="003C6E06">
        <w:t>Zhotovitel je povinen včas písemně</w:t>
      </w:r>
      <w:r w:rsidR="000F0BDA" w:rsidRPr="003C6E06">
        <w:t xml:space="preserve"> (postačující je elektronická komunikace e-mailem)</w:t>
      </w:r>
      <w:r w:rsidRPr="003C6E06">
        <w:t xml:space="preserve"> pozvat Objednatele k provedení </w:t>
      </w:r>
      <w:r w:rsidR="000F0BDA" w:rsidRPr="003C6E06">
        <w:t>přejímky a kontrole díla u zhotovitele (není-li dohodnuto jinak)</w:t>
      </w:r>
      <w:r w:rsidRPr="003C6E06">
        <w:t>.</w:t>
      </w:r>
    </w:p>
    <w:p w14:paraId="05A6C126" w14:textId="7C336F25" w:rsidR="006A3958" w:rsidRPr="003C6E06" w:rsidRDefault="006A3958" w:rsidP="006A3958">
      <w:pPr>
        <w:pStyle w:val="Odstavecseseznamem"/>
        <w:numPr>
          <w:ilvl w:val="0"/>
          <w:numId w:val="7"/>
        </w:numPr>
        <w:spacing w:after="160" w:line="259" w:lineRule="auto"/>
        <w:ind w:left="567" w:hanging="567"/>
        <w:jc w:val="both"/>
      </w:pPr>
      <w:r w:rsidRPr="003C6E06">
        <w:t>Z</w:t>
      </w:r>
      <w:r w:rsidR="003C6E06" w:rsidRPr="003C6E06">
        <w:t>hotovitel je povinen z</w:t>
      </w:r>
      <w:r w:rsidRPr="003C6E06">
        <w:t>aji</w:t>
      </w:r>
      <w:r w:rsidR="003C6E06" w:rsidRPr="003C6E06">
        <w:t>stit</w:t>
      </w:r>
      <w:r w:rsidRPr="003C6E06">
        <w:t xml:space="preserve"> přítomnost autorizovaného inženýra Zhotovitele přímo na stavbě v kontrolní dny </w:t>
      </w:r>
      <w:r w:rsidR="003C6E06" w:rsidRPr="003C6E06">
        <w:t xml:space="preserve">a kdykoli </w:t>
      </w:r>
      <w:r w:rsidRPr="003C6E06">
        <w:t xml:space="preserve">na žádost </w:t>
      </w:r>
      <w:r w:rsidR="003C6E06" w:rsidRPr="003C6E06">
        <w:t>objednatele</w:t>
      </w:r>
      <w:r w:rsidR="00DE5992">
        <w:t>.</w:t>
      </w:r>
    </w:p>
    <w:p w14:paraId="51BB6B0D" w14:textId="77777777" w:rsidR="006A3958" w:rsidRPr="003C6E06" w:rsidRDefault="006A3958" w:rsidP="006A3958">
      <w:pPr>
        <w:pStyle w:val="Odstavecseseznamem"/>
        <w:spacing w:after="160" w:line="259" w:lineRule="auto"/>
        <w:ind w:left="567"/>
        <w:jc w:val="both"/>
      </w:pPr>
    </w:p>
    <w:p w14:paraId="44D9457F" w14:textId="71BA3D8C" w:rsidR="003C6E06" w:rsidRDefault="006A3958" w:rsidP="003C6E06">
      <w:pPr>
        <w:pStyle w:val="Odstavecseseznamem"/>
        <w:numPr>
          <w:ilvl w:val="0"/>
          <w:numId w:val="7"/>
        </w:numPr>
        <w:spacing w:after="160" w:line="259" w:lineRule="auto"/>
        <w:ind w:left="567" w:hanging="567"/>
        <w:jc w:val="both"/>
      </w:pPr>
      <w:r w:rsidRPr="003C6E06">
        <w:t xml:space="preserve">Realizace </w:t>
      </w:r>
      <w:r w:rsidR="003C6E06" w:rsidRPr="003C6E06">
        <w:t>předmětu díla bude provedena</w:t>
      </w:r>
      <w:r w:rsidRPr="003C6E06">
        <w:t xml:space="preserve"> </w:t>
      </w:r>
      <w:r w:rsidR="003C6E06" w:rsidRPr="003C6E06">
        <w:t>min. z</w:t>
      </w:r>
      <w:r w:rsidR="003C6E06">
        <w:t> </w:t>
      </w:r>
      <w:r w:rsidR="003C6E06" w:rsidRPr="003C6E06">
        <w:t>60</w:t>
      </w:r>
      <w:r w:rsidR="003C6E06">
        <w:t xml:space="preserve"> </w:t>
      </w:r>
      <w:r w:rsidR="003C6E06" w:rsidRPr="003C6E06">
        <w:t xml:space="preserve">% objemu prací </w:t>
      </w:r>
      <w:r w:rsidRPr="003C6E06">
        <w:t>vlastními zdroji Zhotovitele</w:t>
      </w:r>
      <w:r w:rsidR="00C52149">
        <w:t xml:space="preserve">, </w:t>
      </w:r>
      <w:r w:rsidR="003C6E06" w:rsidRPr="003C6E06">
        <w:t>případné poddodávky budou tvořit</w:t>
      </w:r>
      <w:r w:rsidRPr="003C6E06">
        <w:t xml:space="preserve"> max.40</w:t>
      </w:r>
      <w:r w:rsidR="003C6E06">
        <w:t xml:space="preserve"> </w:t>
      </w:r>
      <w:r w:rsidRPr="003C6E06">
        <w:t>%</w:t>
      </w:r>
      <w:r w:rsidR="003C6E06" w:rsidRPr="003C6E06">
        <w:t xml:space="preserve"> objemu zakázky.</w:t>
      </w:r>
    </w:p>
    <w:p w14:paraId="7F239C4E" w14:textId="77777777" w:rsidR="008B16BB" w:rsidRDefault="008B16BB" w:rsidP="008B16BB">
      <w:pPr>
        <w:pStyle w:val="Odstavecseseznamem"/>
      </w:pPr>
    </w:p>
    <w:p w14:paraId="1CC9CE35" w14:textId="43FFEFFE" w:rsidR="008B16BB" w:rsidRPr="008B16BB" w:rsidRDefault="008B16BB" w:rsidP="005775B0">
      <w:pPr>
        <w:pStyle w:val="Odstavecseseznamem"/>
        <w:numPr>
          <w:ilvl w:val="0"/>
          <w:numId w:val="7"/>
        </w:numPr>
        <w:ind w:left="567" w:hanging="567"/>
      </w:pPr>
      <w:r>
        <w:t xml:space="preserve">Zhotovitel </w:t>
      </w:r>
      <w:r w:rsidR="005775B0">
        <w:t xml:space="preserve">tímto </w:t>
      </w:r>
      <w:r>
        <w:t xml:space="preserve">prohlašuje </w:t>
      </w:r>
      <w:r w:rsidR="005775B0">
        <w:t xml:space="preserve">a garantuje, že je schopen </w:t>
      </w:r>
      <w:r w:rsidRPr="008B16BB">
        <w:t>zaji</w:t>
      </w:r>
      <w:r w:rsidR="005775B0">
        <w:t>s</w:t>
      </w:r>
      <w:r w:rsidRPr="008B16BB">
        <w:t>t</w:t>
      </w:r>
      <w:r w:rsidR="005775B0">
        <w:t>it</w:t>
      </w:r>
      <w:r w:rsidRPr="008B16BB">
        <w:t xml:space="preserve"> servis </w:t>
      </w:r>
      <w:r w:rsidR="005775B0">
        <w:t xml:space="preserve">kompletního zařízení </w:t>
      </w:r>
      <w:r w:rsidRPr="008B16BB">
        <w:t>v celém rozsahu</w:t>
      </w:r>
      <w:r w:rsidR="005775B0">
        <w:t xml:space="preserve"> předmětu plnění dané touto smlouvou.</w:t>
      </w:r>
    </w:p>
    <w:p w14:paraId="69AF7DE1" w14:textId="77777777" w:rsidR="006A3958" w:rsidRDefault="006A3958" w:rsidP="005775B0">
      <w:pPr>
        <w:spacing w:after="160" w:line="259" w:lineRule="auto"/>
        <w:jc w:val="both"/>
      </w:pPr>
    </w:p>
    <w:p w14:paraId="2C34066B" w14:textId="77777777" w:rsidR="00D32237" w:rsidRDefault="00AF6964">
      <w:pPr>
        <w:pStyle w:val="Odstavecseseznamem"/>
        <w:numPr>
          <w:ilvl w:val="0"/>
          <w:numId w:val="7"/>
        </w:numPr>
        <w:spacing w:after="240"/>
        <w:ind w:left="567" w:hanging="567"/>
        <w:contextualSpacing w:val="0"/>
        <w:jc w:val="both"/>
      </w:pPr>
      <w:r w:rsidRPr="00AF6964">
        <w:t>Zhotovitel Objednateli předá dílo předávacím protokolem o předání a převzetí díla za účasti zástupců obou smluvních stran.</w:t>
      </w:r>
    </w:p>
    <w:p w14:paraId="62E6FDFA" w14:textId="77777777" w:rsidR="00D32237" w:rsidRDefault="00AF6964">
      <w:pPr>
        <w:pStyle w:val="Odstavecseseznamem"/>
        <w:numPr>
          <w:ilvl w:val="0"/>
          <w:numId w:val="7"/>
        </w:numPr>
        <w:spacing w:after="240"/>
        <w:ind w:left="567" w:hanging="567"/>
        <w:contextualSpacing w:val="0"/>
        <w:jc w:val="both"/>
      </w:pPr>
      <w:r w:rsidRPr="00AF6964">
        <w:t xml:space="preserve">Podpisem Předávacího protokolu s potvrzením splnění rozsahu předmětu díla se má za to, že dílo bylo řádně předáno v standardní kvalitě a bez vad či nedodělků. Pokud s provedením díla, dle technických zvyklostí a právních předpisů upravujících náležitosti výrobků použitých ve výstavbě, obvykle souvisejí a předávají se i další listiny, např. certifikáty, prohlášení o shodě, atesty, prohlášení o původu plnění, veškeré dodací listy, </w:t>
      </w:r>
      <w:r w:rsidR="004A61B8">
        <w:t xml:space="preserve">popř. </w:t>
      </w:r>
      <w:r w:rsidRPr="00AF6964">
        <w:t>záruční a bezpečnostní listy, technické podklady, průvodní technická dokumentace a výkresová dokumentace, provozní manuály, plány montáže včetně všech přípojek a stavebních nutností, pokyny ke zpracování, skladové či provozní předpisy, předpisy k údržbě, upozornění na nebezpečné vlastnosti plnění a pokyny k bezpečnostním opatřením či jiná Objednatelem požadovaná dokumentace a v jí</w:t>
      </w:r>
      <w:r w:rsidR="00B63EFA">
        <w:t>m</w:t>
      </w:r>
      <w:r w:rsidRPr="00AF6964">
        <w:t xml:space="preserve"> stanovené formě, dle platných technických a právních norem, které jsou pro obě smluvní strany závazné apod., je Zhotovitel povinen je předat Objednateli nejpozději při předání díla</w:t>
      </w:r>
      <w:r w:rsidR="004A61B8">
        <w:t>, není-li dohodnuto jinak</w:t>
      </w:r>
      <w:r w:rsidRPr="00AF6964">
        <w:t xml:space="preserve">. Pokud Zhotovitel takovou dokumentaci Objednateli nepředá, není Objednatel povinen dílo převzít, ačkoliv bylo provedeno řádně. </w:t>
      </w:r>
    </w:p>
    <w:p w14:paraId="52AA481F" w14:textId="77777777" w:rsidR="00D32237" w:rsidRDefault="00AF6964">
      <w:pPr>
        <w:pStyle w:val="Odstavecseseznamem"/>
        <w:numPr>
          <w:ilvl w:val="0"/>
          <w:numId w:val="7"/>
        </w:numPr>
        <w:spacing w:after="240"/>
        <w:ind w:left="567" w:hanging="567"/>
        <w:contextualSpacing w:val="0"/>
        <w:jc w:val="both"/>
      </w:pPr>
      <w:r w:rsidRPr="00AF6964">
        <w:t>Zhotovitel je povinen předložit Objednateli doklad o pojištění své odpovědnosti za škod</w:t>
      </w:r>
      <w:r w:rsidR="00FF3BE9">
        <w:t>u</w:t>
      </w:r>
      <w:r w:rsidR="00905919">
        <w:t>, nedohodnou-li se smluvní strany jinak,</w:t>
      </w:r>
      <w:r w:rsidRPr="00AF6964">
        <w:t xml:space="preserve"> z titulu provádění díla, </w:t>
      </w:r>
      <w:r w:rsidR="00FF3BE9" w:rsidRPr="006F754C">
        <w:t xml:space="preserve">s tím, že minimální pojistná částka </w:t>
      </w:r>
      <w:r w:rsidR="00FF3BE9" w:rsidRPr="00DA0C07">
        <w:t xml:space="preserve">činí </w:t>
      </w:r>
      <w:r w:rsidR="00E2607E" w:rsidRPr="00DA0C07">
        <w:t>50</w:t>
      </w:r>
      <w:r w:rsidR="002253B6" w:rsidRPr="00DA0C07">
        <w:t> 000 000</w:t>
      </w:r>
      <w:r w:rsidR="007C074C" w:rsidRPr="00DA0C07">
        <w:t xml:space="preserve"> </w:t>
      </w:r>
      <w:r w:rsidR="00FF3BE9" w:rsidRPr="00DA0C07">
        <w:t xml:space="preserve">Kč, </w:t>
      </w:r>
      <w:r w:rsidRPr="00DA0C07">
        <w:t>a</w:t>
      </w:r>
      <w:r w:rsidRPr="00AF6964">
        <w:t xml:space="preserve"> to ve lhůtě do </w:t>
      </w:r>
      <w:r w:rsidR="00905919">
        <w:t>10</w:t>
      </w:r>
      <w:r w:rsidR="00905919" w:rsidRPr="00AF6964">
        <w:t xml:space="preserve"> </w:t>
      </w:r>
      <w:r w:rsidRPr="00AF6964">
        <w:t xml:space="preserve">dnů ode dne podpisu této smlouvy </w:t>
      </w:r>
      <w:r w:rsidR="00FF3BE9">
        <w:t xml:space="preserve">a po celou dobu provádění díla toto pojištění udržovat v platnosti tak, aby v případě vzniku škody na straně Objednatele byla celá </w:t>
      </w:r>
      <w:r w:rsidR="00FF3BE9">
        <w:lastRenderedPageBreak/>
        <w:t>škoda Objednateli uhrazena pojišťovnou</w:t>
      </w:r>
      <w:r w:rsidRPr="00AF6964">
        <w:t>.</w:t>
      </w:r>
      <w:r w:rsidR="00FF3BE9">
        <w:t xml:space="preserve"> Objednatel má právo kdykoliv požadovat předložení potvrzení pojišťovny o trvání pojištění a jeho podmínkách a Zhotovitel je povinen takové dokumenty neprodleně Objednateli předložit. </w:t>
      </w:r>
      <w:r w:rsidR="00FF3BE9" w:rsidRPr="00FF3BE9">
        <w:t>Nesplnění této povinnosti se považuje za hrubé porušení smlouvy.</w:t>
      </w:r>
    </w:p>
    <w:p w14:paraId="699DA11B" w14:textId="77777777" w:rsidR="004E15F4" w:rsidRDefault="00AF6964" w:rsidP="004E15F4">
      <w:pPr>
        <w:pStyle w:val="Odstavecseseznamem"/>
        <w:numPr>
          <w:ilvl w:val="0"/>
          <w:numId w:val="7"/>
        </w:numPr>
        <w:ind w:left="567" w:hanging="567"/>
        <w:jc w:val="both"/>
      </w:pPr>
      <w:r w:rsidRPr="00AF6964">
        <w:t xml:space="preserve">Zhotovitel se zavazuje při plnění povinností dle této smlouvy neumožnit výkon práce cizinci, který by naplnil definici nelegální práce podle </w:t>
      </w:r>
      <w:proofErr w:type="spellStart"/>
      <w:r w:rsidRPr="00AF6964">
        <w:t>ust</w:t>
      </w:r>
      <w:proofErr w:type="spellEnd"/>
      <w:r w:rsidRPr="00AF6964">
        <w:t xml:space="preserve">. § 5 písm. e) zákona č. 435/2004 Sb., o zaměstnanosti, ve znění pozdějších předpisů. Zhotovitel </w:t>
      </w:r>
      <w:r w:rsidR="00FF3BE9">
        <w:t xml:space="preserve">se </w:t>
      </w:r>
      <w:r w:rsidRPr="00AF6964">
        <w:t xml:space="preserve">dále </w:t>
      </w:r>
      <w:r w:rsidR="00FF3BE9">
        <w:t>zavazuje</w:t>
      </w:r>
      <w:r w:rsidRPr="00AF6964">
        <w:t xml:space="preserve">, že při plnění této smlouvy neumožní výkon závislé práce fyzickou osobou mimo pracovně právní vztah. </w:t>
      </w:r>
      <w:r w:rsidR="00FF3BE9" w:rsidRPr="00FF3BE9">
        <w:t xml:space="preserve">Nesplnění </w:t>
      </w:r>
      <w:r w:rsidR="00FF3BE9">
        <w:t xml:space="preserve">kterékoliv z </w:t>
      </w:r>
      <w:r w:rsidR="00FF3BE9" w:rsidRPr="00FF3BE9">
        <w:t>t</w:t>
      </w:r>
      <w:r w:rsidR="00FF3BE9">
        <w:t xml:space="preserve">ěchto </w:t>
      </w:r>
      <w:r w:rsidR="00FF3BE9" w:rsidRPr="00FF3BE9">
        <w:t>povinnost</w:t>
      </w:r>
      <w:r w:rsidR="00FF3BE9">
        <w:t>í</w:t>
      </w:r>
      <w:r w:rsidR="00FF3BE9" w:rsidRPr="00FF3BE9">
        <w:t xml:space="preserve"> se považuje za hrubé porušení smlouvy. </w:t>
      </w:r>
      <w:r w:rsidRPr="00AF6964">
        <w:t xml:space="preserve">V případě porušení tohoto </w:t>
      </w:r>
      <w:r w:rsidR="00FF3BE9">
        <w:t xml:space="preserve">závazku </w:t>
      </w:r>
      <w:r w:rsidRPr="00AF6964">
        <w:t xml:space="preserve">je </w:t>
      </w:r>
      <w:r w:rsidR="00FF3BE9">
        <w:t>O</w:t>
      </w:r>
      <w:r w:rsidRPr="00AF6964">
        <w:t xml:space="preserve">bjednatel oprávněn požadovat po </w:t>
      </w:r>
      <w:r w:rsidR="00FF3BE9">
        <w:t>Z</w:t>
      </w:r>
      <w:r w:rsidRPr="00AF6964">
        <w:t>hotoviteli uhrazení smluvní pokuty</w:t>
      </w:r>
      <w:r w:rsidR="007B61F0">
        <w:t xml:space="preserve"> ve výši 500 000 Kč</w:t>
      </w:r>
      <w:r w:rsidRPr="00AF6964">
        <w:t>. Uhrazením smluvní pokuty není dotčen nárok na náhradu škody přesahující smluvní pokutu.</w:t>
      </w:r>
    </w:p>
    <w:p w14:paraId="5F3A6C76" w14:textId="77777777" w:rsidR="004E15F4" w:rsidRDefault="004E15F4" w:rsidP="004E15F4">
      <w:pPr>
        <w:pStyle w:val="Odstavecseseznamem"/>
        <w:ind w:left="567"/>
        <w:jc w:val="both"/>
      </w:pPr>
    </w:p>
    <w:p w14:paraId="5F5FDB09" w14:textId="77777777" w:rsidR="00D32237" w:rsidRPr="004E15F4" w:rsidRDefault="00FC396F" w:rsidP="004E15F4">
      <w:pPr>
        <w:pStyle w:val="Odstavecseseznamem"/>
        <w:numPr>
          <w:ilvl w:val="0"/>
          <w:numId w:val="7"/>
        </w:numPr>
        <w:ind w:left="567" w:hanging="567"/>
        <w:jc w:val="both"/>
      </w:pPr>
      <w:r w:rsidRPr="004E15F4">
        <w:t xml:space="preserve">Zhotovitel je povinen vrátit Objednateli všechny věci, které </w:t>
      </w:r>
      <w:r w:rsidR="009D2F57" w:rsidRPr="004E15F4">
        <w:t>od něj převzal za účelem jejich užití při provádění díla, a to ihned poté, kdy je Zhotovitel k dalšímu plnění svých povinností nebude potřebovat, nejpozději však v okamžiku předání díla</w:t>
      </w:r>
      <w:r w:rsidR="007E3788" w:rsidRPr="004E15F4">
        <w:t xml:space="preserve"> (nedohodnou-li se smluvní strany jinak)</w:t>
      </w:r>
      <w:r w:rsidR="009D2F57" w:rsidRPr="004E15F4">
        <w:t xml:space="preserve">.  Nesplnění této povinnosti se považuje za hrubé porušení smlouvy a Zhotovitel je v takovém případě povinen uhradit Objednateli cenu nevrácené věci uvedenou v zápise o jejím předání Zhotoviteli. </w:t>
      </w:r>
    </w:p>
    <w:p w14:paraId="7B62BEE2" w14:textId="77777777" w:rsidR="00A553A5" w:rsidRDefault="00A553A5" w:rsidP="00A553A5">
      <w:pPr>
        <w:pStyle w:val="Odstavecseseznamem"/>
      </w:pPr>
    </w:p>
    <w:p w14:paraId="1641E368" w14:textId="77777777" w:rsidR="00A553A5" w:rsidRDefault="00A553A5" w:rsidP="00A553A5">
      <w:pPr>
        <w:pStyle w:val="Odstavecseseznamem"/>
        <w:widowControl w:val="0"/>
        <w:numPr>
          <w:ilvl w:val="0"/>
          <w:numId w:val="7"/>
        </w:numPr>
        <w:tabs>
          <w:tab w:val="left" w:pos="0"/>
        </w:tabs>
        <w:autoSpaceDE w:val="0"/>
        <w:autoSpaceDN w:val="0"/>
        <w:adjustRightInd w:val="0"/>
        <w:ind w:left="567" w:hanging="567"/>
        <w:jc w:val="both"/>
      </w:pPr>
      <w:r w:rsidRPr="00A553A5">
        <w:t xml:space="preserve">Před započetím prací sjednaných na základě smlouvy pověřená osoba objednatele v souladu s ustanovením §101 odst. 3, zákoníku práce, v platném znění, seznámí vedoucího pracovníka zhotovitele nebo pověřeného zástupce (zhotovitele) s riziky, které se ve </w:t>
      </w:r>
      <w:proofErr w:type="spellStart"/>
      <w:r w:rsidRPr="00A553A5">
        <w:t>Federal</w:t>
      </w:r>
      <w:proofErr w:type="spellEnd"/>
      <w:r w:rsidRPr="00A553A5">
        <w:t xml:space="preserve">-Mogul </w:t>
      </w:r>
      <w:proofErr w:type="spellStart"/>
      <w:r w:rsidRPr="00A553A5">
        <w:t>F</w:t>
      </w:r>
      <w:r>
        <w:t>riction</w:t>
      </w:r>
      <w:proofErr w:type="spellEnd"/>
      <w:r>
        <w:t xml:space="preserve"> </w:t>
      </w:r>
      <w:proofErr w:type="spellStart"/>
      <w:r w:rsidRPr="00A553A5">
        <w:t>P</w:t>
      </w:r>
      <w:r>
        <w:t>roducts</w:t>
      </w:r>
      <w:proofErr w:type="spellEnd"/>
      <w:r w:rsidRPr="00A553A5">
        <w:t xml:space="preserve"> a.s. a na místě předpokládaného výkonu prací vyskytují a současně je seznámí s vnitropodnikovými předpisy týkajícími se bezpečnosti a ochrany zdraví při práci, požární ochrany, které souvisí s povahou zadaných prací. Vedoucí pracovník zhotovitele nebo jím pověřený zástupce taktéž obdrží kopie těchto dokumentů a jsou povinni prokazatelně s nimi seznámit zaměstnance, kteří se budou účastnit plnění závazků, včetně zaměstnanců všech subdodavatelů. O provedeném proškolení je </w:t>
      </w:r>
      <w:r>
        <w:t>zhotovitel</w:t>
      </w:r>
      <w:r w:rsidRPr="00A553A5">
        <w:t xml:space="preserve"> povinen vést záznamy a evidenci a na požádání je předložit. Dále jsou dodavatelé povinni zajistit, aby jednání jejich zaměstnanců při plnění úkolů nebo při jejich pohybu v areálu </w:t>
      </w:r>
      <w:proofErr w:type="spellStart"/>
      <w:r w:rsidRPr="00A553A5">
        <w:t>Federal</w:t>
      </w:r>
      <w:proofErr w:type="spellEnd"/>
      <w:r w:rsidRPr="00A553A5">
        <w:t xml:space="preserve">-Mogul </w:t>
      </w:r>
      <w:proofErr w:type="spellStart"/>
      <w:r w:rsidRPr="00A553A5">
        <w:t>F</w:t>
      </w:r>
      <w:r>
        <w:t>riction</w:t>
      </w:r>
      <w:proofErr w:type="spellEnd"/>
      <w:r>
        <w:t xml:space="preserve"> </w:t>
      </w:r>
      <w:proofErr w:type="spellStart"/>
      <w:r w:rsidRPr="00A553A5">
        <w:t>P</w:t>
      </w:r>
      <w:r>
        <w:t>roducts</w:t>
      </w:r>
      <w:proofErr w:type="spellEnd"/>
      <w:r w:rsidRPr="00A553A5">
        <w:t xml:space="preserve"> a.s. bylo v plném souladu se všemi výše jmenovanými předpisy. Současně odpovídají za bezpečnost a ochranu zdraví pověřených osob při plnění závazků převzatých a základě této smlouvy.</w:t>
      </w:r>
    </w:p>
    <w:p w14:paraId="78BDD7A2" w14:textId="77777777" w:rsidR="00A553A5" w:rsidRDefault="00A553A5" w:rsidP="00A553A5">
      <w:pPr>
        <w:pStyle w:val="Odstavecseseznamem"/>
        <w:widowControl w:val="0"/>
        <w:tabs>
          <w:tab w:val="left" w:pos="0"/>
        </w:tabs>
        <w:autoSpaceDE w:val="0"/>
        <w:autoSpaceDN w:val="0"/>
        <w:adjustRightInd w:val="0"/>
        <w:ind w:left="567"/>
        <w:jc w:val="both"/>
      </w:pPr>
    </w:p>
    <w:p w14:paraId="26064D4D" w14:textId="77777777" w:rsidR="00A553A5" w:rsidRPr="00A553A5" w:rsidRDefault="00A553A5" w:rsidP="00A553A5">
      <w:pPr>
        <w:pStyle w:val="Odstavecseseznamem"/>
        <w:widowControl w:val="0"/>
        <w:numPr>
          <w:ilvl w:val="0"/>
          <w:numId w:val="7"/>
        </w:numPr>
        <w:tabs>
          <w:tab w:val="left" w:pos="0"/>
        </w:tabs>
        <w:autoSpaceDE w:val="0"/>
        <w:autoSpaceDN w:val="0"/>
        <w:adjustRightInd w:val="0"/>
        <w:ind w:left="567" w:hanging="567"/>
        <w:jc w:val="both"/>
      </w:pPr>
      <w:r w:rsidRPr="00A553A5">
        <w:t xml:space="preserve">V areálu podniku probíhá důkladné sledování BOZP, jež spočívá v dodržování předpisů, používání OOPP – SOP. Při oznámení pracovníka </w:t>
      </w:r>
      <w:proofErr w:type="spellStart"/>
      <w:r w:rsidRPr="00A553A5">
        <w:t>Federal</w:t>
      </w:r>
      <w:proofErr w:type="spellEnd"/>
      <w:r w:rsidRPr="00A553A5">
        <w:t xml:space="preserve">-Mogul </w:t>
      </w:r>
      <w:proofErr w:type="spellStart"/>
      <w:r w:rsidRPr="00A553A5">
        <w:t>F</w:t>
      </w:r>
      <w:r>
        <w:t>riction</w:t>
      </w:r>
      <w:proofErr w:type="spellEnd"/>
      <w:r>
        <w:t xml:space="preserve"> </w:t>
      </w:r>
      <w:proofErr w:type="spellStart"/>
      <w:r w:rsidRPr="00A553A5">
        <w:t>P</w:t>
      </w:r>
      <w:r>
        <w:t>roducts</w:t>
      </w:r>
      <w:proofErr w:type="spellEnd"/>
      <w:r w:rsidRPr="00A553A5">
        <w:t xml:space="preserve"> a.s. provádějícího pozorování na nebezpečnou činnost při výkonu práce, provedou odpovědní pracovníci zhotovitele okamžitě nápravu nebo činnost pozastaví do doby, než bude náprava sjednána.</w:t>
      </w:r>
    </w:p>
    <w:p w14:paraId="5AD048BB" w14:textId="77777777" w:rsidR="00A553A5" w:rsidRPr="00A553A5" w:rsidRDefault="00A553A5" w:rsidP="00A553A5">
      <w:pPr>
        <w:widowControl w:val="0"/>
        <w:tabs>
          <w:tab w:val="left" w:pos="0"/>
        </w:tabs>
        <w:autoSpaceDE w:val="0"/>
        <w:autoSpaceDN w:val="0"/>
        <w:adjustRightInd w:val="0"/>
        <w:ind w:left="567"/>
        <w:jc w:val="both"/>
        <w:rPr>
          <w:strike/>
          <w:sz w:val="24"/>
          <w:szCs w:val="24"/>
        </w:rPr>
      </w:pPr>
    </w:p>
    <w:p w14:paraId="03830BE6" w14:textId="77777777" w:rsidR="00A553A5" w:rsidRDefault="00A553A5" w:rsidP="00502717">
      <w:pPr>
        <w:pStyle w:val="Odstavecseseznamem"/>
        <w:widowControl w:val="0"/>
        <w:numPr>
          <w:ilvl w:val="0"/>
          <w:numId w:val="7"/>
        </w:numPr>
        <w:tabs>
          <w:tab w:val="left" w:pos="0"/>
        </w:tabs>
        <w:autoSpaceDE w:val="0"/>
        <w:autoSpaceDN w:val="0"/>
        <w:adjustRightInd w:val="0"/>
        <w:ind w:left="567" w:hanging="567"/>
        <w:jc w:val="both"/>
      </w:pPr>
      <w:r w:rsidRPr="00502717">
        <w:t xml:space="preserve">Objednatel je oprávněn odstoupit od smlouvy tehdy, jestliže ze strany zhotovitele dochází k opakovanému a hrubému porušování závazků a povinností, jež pro (zhotovitele) vyplývají ze smlouvy. Za hrubé porušení závazků a povinností se pro tyto účely rozumí takové jejich porušení, jež má </w:t>
      </w:r>
      <w:r w:rsidRPr="00502717">
        <w:lastRenderedPageBreak/>
        <w:t xml:space="preserve">prokazatelně negativní dopad na životní prostředí a bezpečnost zaměstnanců. Zjistí-li objednatel takovéto hrubé porušení závazků a povinností, oznámí tuto skutečnost zhotoviteli. O zjištěném hrubém porušení bude za účasti zástupců obou smluvních stran sepsán zápis obsahující zejména termíny a způsob nápravy. Nebude-li tato náprava zhotovitelem učiněna řádně a včas dle sepsaného zápisu je objednatel oprávněn odstoupit od smlouvy nebo uložit pokutu </w:t>
      </w:r>
      <w:r w:rsidR="00502717">
        <w:t>viz. čl. VII</w:t>
      </w:r>
      <w:r w:rsidRPr="00502717">
        <w:t>.</w:t>
      </w:r>
      <w:r w:rsidR="00502717">
        <w:t xml:space="preserve"> </w:t>
      </w:r>
      <w:proofErr w:type="spellStart"/>
      <w:r w:rsidR="00502717">
        <w:t>ods</w:t>
      </w:r>
      <w:proofErr w:type="spellEnd"/>
      <w:r w:rsidR="00502717">
        <w:t xml:space="preserve">. </w:t>
      </w:r>
      <w:r w:rsidR="00EE7111">
        <w:t>4</w:t>
      </w:r>
      <w:r w:rsidR="00502717">
        <w:t>.</w:t>
      </w:r>
      <w:r w:rsidRPr="00502717">
        <w:t xml:space="preserve"> V případě uplatňování pokuty bude objednatelem stanovena komise na posouzení přestupku.</w:t>
      </w:r>
    </w:p>
    <w:p w14:paraId="556C217D" w14:textId="77777777" w:rsidR="00502717" w:rsidRPr="00502717" w:rsidRDefault="00502717" w:rsidP="00502717">
      <w:pPr>
        <w:pStyle w:val="Odstavecseseznamem"/>
        <w:widowControl w:val="0"/>
        <w:tabs>
          <w:tab w:val="left" w:pos="0"/>
        </w:tabs>
        <w:autoSpaceDE w:val="0"/>
        <w:autoSpaceDN w:val="0"/>
        <w:adjustRightInd w:val="0"/>
        <w:ind w:left="567"/>
        <w:jc w:val="both"/>
      </w:pPr>
    </w:p>
    <w:p w14:paraId="304D9553" w14:textId="77777777" w:rsidR="00A553A5" w:rsidRPr="00502717" w:rsidRDefault="00A553A5" w:rsidP="00502717">
      <w:pPr>
        <w:pStyle w:val="Odstavecseseznamem"/>
        <w:widowControl w:val="0"/>
        <w:numPr>
          <w:ilvl w:val="0"/>
          <w:numId w:val="7"/>
        </w:numPr>
        <w:autoSpaceDE w:val="0"/>
        <w:autoSpaceDN w:val="0"/>
        <w:adjustRightInd w:val="0"/>
        <w:ind w:left="567" w:hanging="567"/>
        <w:jc w:val="both"/>
      </w:pPr>
      <w:r w:rsidRPr="00502717">
        <w:t>Pracovníci zhotovitele budou viditelně označeni názvem firmy (příslušnost k firmě). Zhotovitel předloží všechny doklady a oprávnění pro prováděnou činnost.</w:t>
      </w:r>
    </w:p>
    <w:p w14:paraId="2B664D9F" w14:textId="77777777" w:rsidR="00502717" w:rsidRPr="00A553A5" w:rsidRDefault="00502717" w:rsidP="00A553A5">
      <w:pPr>
        <w:widowControl w:val="0"/>
        <w:tabs>
          <w:tab w:val="left" w:pos="0"/>
        </w:tabs>
        <w:autoSpaceDE w:val="0"/>
        <w:autoSpaceDN w:val="0"/>
        <w:adjustRightInd w:val="0"/>
        <w:ind w:left="567"/>
        <w:rPr>
          <w:strike/>
          <w:sz w:val="24"/>
          <w:szCs w:val="24"/>
        </w:rPr>
      </w:pPr>
    </w:p>
    <w:p w14:paraId="0EBC96A5" w14:textId="77777777" w:rsidR="00A553A5" w:rsidRDefault="00A553A5" w:rsidP="00502717">
      <w:pPr>
        <w:pStyle w:val="Odstavecseseznamem"/>
        <w:widowControl w:val="0"/>
        <w:numPr>
          <w:ilvl w:val="0"/>
          <w:numId w:val="7"/>
        </w:numPr>
        <w:tabs>
          <w:tab w:val="left" w:pos="284"/>
        </w:tabs>
        <w:autoSpaceDE w:val="0"/>
        <w:autoSpaceDN w:val="0"/>
        <w:adjustRightInd w:val="0"/>
        <w:ind w:left="567" w:hanging="567"/>
      </w:pPr>
      <w:r w:rsidRPr="00502717">
        <w:t xml:space="preserve">Zhotovitel je povinen neprodleně informovat objednatele o </w:t>
      </w:r>
      <w:proofErr w:type="spellStart"/>
      <w:r w:rsidRPr="00502717">
        <w:t>prac</w:t>
      </w:r>
      <w:proofErr w:type="spellEnd"/>
      <w:r w:rsidRPr="00502717">
        <w:t>. úraze svého zaměstnance při plnění smluvního závazku.</w:t>
      </w:r>
      <w:r w:rsidRPr="00502717">
        <w:tab/>
      </w:r>
      <w:r w:rsidRPr="00502717">
        <w:tab/>
      </w:r>
    </w:p>
    <w:p w14:paraId="73EBEF29" w14:textId="77777777" w:rsidR="00502717" w:rsidRPr="00502717" w:rsidRDefault="00502717" w:rsidP="00502717">
      <w:pPr>
        <w:pStyle w:val="Odstavecseseznamem"/>
        <w:widowControl w:val="0"/>
        <w:tabs>
          <w:tab w:val="left" w:pos="284"/>
        </w:tabs>
        <w:autoSpaceDE w:val="0"/>
        <w:autoSpaceDN w:val="0"/>
        <w:adjustRightInd w:val="0"/>
        <w:ind w:left="567"/>
      </w:pPr>
    </w:p>
    <w:p w14:paraId="3D42F314" w14:textId="77777777" w:rsidR="00A553A5" w:rsidRDefault="00A553A5" w:rsidP="00502717">
      <w:pPr>
        <w:pStyle w:val="Import2"/>
        <w:numPr>
          <w:ilvl w:val="0"/>
          <w:numId w:val="7"/>
        </w:numPr>
        <w:ind w:left="567" w:hanging="567"/>
        <w:jc w:val="both"/>
        <w:rPr>
          <w:rFonts w:ascii="Times New Roman" w:hAnsi="Times New Roman"/>
          <w:noProof w:val="0"/>
          <w:szCs w:val="24"/>
        </w:rPr>
      </w:pPr>
      <w:r w:rsidRPr="00A553A5">
        <w:rPr>
          <w:rFonts w:ascii="Times New Roman" w:hAnsi="Times New Roman"/>
          <w:noProof w:val="0"/>
          <w:szCs w:val="24"/>
        </w:rPr>
        <w:t xml:space="preserve">Zhotovitel je povinen předložit jmenný seznam zaměstnanců s čísly OP pro zajištění jejich vstupu do areálu objednatele, dále SPZ automobilů vjíždějících do areálu. Toto nařízení se týká i </w:t>
      </w:r>
      <w:r w:rsidR="002369FB">
        <w:rPr>
          <w:rFonts w:ascii="Times New Roman" w:hAnsi="Times New Roman"/>
          <w:noProof w:val="0"/>
          <w:szCs w:val="24"/>
        </w:rPr>
        <w:t xml:space="preserve">jeho </w:t>
      </w:r>
      <w:r w:rsidRPr="00A553A5">
        <w:rPr>
          <w:rFonts w:ascii="Times New Roman" w:hAnsi="Times New Roman"/>
          <w:noProof w:val="0"/>
          <w:szCs w:val="24"/>
        </w:rPr>
        <w:t xml:space="preserve">případných </w:t>
      </w:r>
      <w:r w:rsidR="002369FB">
        <w:rPr>
          <w:rFonts w:ascii="Times New Roman" w:hAnsi="Times New Roman"/>
          <w:noProof w:val="0"/>
          <w:szCs w:val="24"/>
        </w:rPr>
        <w:t>pod</w:t>
      </w:r>
      <w:r w:rsidRPr="00A553A5">
        <w:rPr>
          <w:rFonts w:ascii="Times New Roman" w:hAnsi="Times New Roman"/>
          <w:noProof w:val="0"/>
          <w:szCs w:val="24"/>
        </w:rPr>
        <w:t>dodavatelů.</w:t>
      </w:r>
    </w:p>
    <w:p w14:paraId="4C74116B" w14:textId="77777777" w:rsidR="00502717" w:rsidRPr="00A553A5" w:rsidRDefault="00502717" w:rsidP="00502717">
      <w:pPr>
        <w:pStyle w:val="Import2"/>
        <w:jc w:val="both"/>
        <w:rPr>
          <w:rFonts w:ascii="Times New Roman" w:hAnsi="Times New Roman"/>
          <w:noProof w:val="0"/>
          <w:szCs w:val="24"/>
        </w:rPr>
      </w:pPr>
    </w:p>
    <w:p w14:paraId="1BCD16D5" w14:textId="77777777" w:rsidR="00A553A5" w:rsidRPr="00502717" w:rsidRDefault="00A553A5" w:rsidP="006A3958">
      <w:pPr>
        <w:pStyle w:val="Odstavecseseznamem"/>
        <w:widowControl w:val="0"/>
        <w:numPr>
          <w:ilvl w:val="0"/>
          <w:numId w:val="7"/>
        </w:numPr>
        <w:tabs>
          <w:tab w:val="left" w:pos="284"/>
        </w:tabs>
        <w:autoSpaceDE w:val="0"/>
        <w:autoSpaceDN w:val="0"/>
        <w:adjustRightInd w:val="0"/>
        <w:ind w:left="567" w:hanging="567"/>
        <w:jc w:val="both"/>
      </w:pPr>
      <w:r w:rsidRPr="00502717">
        <w:t>Zhotovitel je povinen nakládat s odpady vznikajícími při zajištěním tohoto díla dle par. 16, zákona č. 185/2001 Sb., o odpadech, ve znění pozdějších předpisů a dle interní směrnice objednatele – Nakládání s odpady. Jedná se o správné shromažďování, třídění, označování, zajišťování a dopravu.</w:t>
      </w:r>
    </w:p>
    <w:p w14:paraId="25F19E81" w14:textId="77777777" w:rsidR="00A553A5" w:rsidRPr="004307D2" w:rsidRDefault="00A553A5" w:rsidP="00A553A5">
      <w:pPr>
        <w:ind w:left="567"/>
        <w:jc w:val="both"/>
        <w:rPr>
          <w:sz w:val="24"/>
          <w:szCs w:val="24"/>
        </w:rPr>
      </w:pPr>
      <w:r w:rsidRPr="004307D2">
        <w:rPr>
          <w:sz w:val="24"/>
          <w:szCs w:val="24"/>
        </w:rPr>
        <w:t>Všechny odpady vzniklé při práci, jsou odpadem zhotovitele, a tudíž jsou i jím likvidovány.</w:t>
      </w:r>
    </w:p>
    <w:p w14:paraId="415A8C63" w14:textId="77777777" w:rsidR="00D32237" w:rsidRDefault="00D32237">
      <w:pPr>
        <w:pStyle w:val="Odstavecseseznamem"/>
        <w:spacing w:after="240"/>
        <w:ind w:left="567"/>
        <w:contextualSpacing w:val="0"/>
        <w:jc w:val="both"/>
      </w:pPr>
    </w:p>
    <w:p w14:paraId="49C87D6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III.</w:t>
      </w:r>
    </w:p>
    <w:p w14:paraId="2B804857"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Práva a povinnosti Objednatele</w:t>
      </w:r>
    </w:p>
    <w:p w14:paraId="5DDEBFB1" w14:textId="5A054BD0" w:rsidR="00D32237" w:rsidRPr="00DA0C07" w:rsidRDefault="00D32237" w:rsidP="00DA0C07">
      <w:pPr>
        <w:jc w:val="both"/>
        <w:rPr>
          <w:strike/>
          <w:color w:val="000000"/>
          <w:highlight w:val="cyan"/>
        </w:rPr>
      </w:pPr>
    </w:p>
    <w:p w14:paraId="456CCD08" w14:textId="77777777" w:rsidR="007C1B71" w:rsidRDefault="007C1B71" w:rsidP="007C1B71">
      <w:pPr>
        <w:pStyle w:val="Odstavecseseznamem"/>
        <w:ind w:left="567"/>
        <w:jc w:val="both"/>
        <w:rPr>
          <w:color w:val="000000"/>
        </w:rPr>
      </w:pPr>
    </w:p>
    <w:p w14:paraId="7A027CAD" w14:textId="77777777" w:rsidR="00D32237" w:rsidRPr="007C1B71" w:rsidRDefault="00AF6964" w:rsidP="007C1B71">
      <w:pPr>
        <w:pStyle w:val="Odstavecseseznamem"/>
        <w:numPr>
          <w:ilvl w:val="0"/>
          <w:numId w:val="8"/>
        </w:numPr>
        <w:spacing w:after="240"/>
        <w:ind w:left="567" w:hanging="567"/>
        <w:contextualSpacing w:val="0"/>
        <w:jc w:val="both"/>
        <w:rPr>
          <w:color w:val="000000"/>
        </w:rPr>
      </w:pPr>
      <w:r w:rsidRPr="00AF6964">
        <w:rPr>
          <w:color w:val="000000"/>
        </w:rPr>
        <w:t>Objednatel předá pracoviště připravené pro provádění díla Zhotovitel</w:t>
      </w:r>
      <w:r w:rsidR="007C0213">
        <w:rPr>
          <w:color w:val="000000"/>
        </w:rPr>
        <w:t>i</w:t>
      </w:r>
      <w:r w:rsidRPr="00AF6964">
        <w:rPr>
          <w:color w:val="000000"/>
        </w:rPr>
        <w:t xml:space="preserve"> prosté nároků a práv třetích osob O předání a převzetí pracoviště sepíší smluvní strany zápis.</w:t>
      </w:r>
    </w:p>
    <w:p w14:paraId="4C75F1B5" w14:textId="77777777" w:rsidR="00D32237" w:rsidRDefault="00AF6964">
      <w:pPr>
        <w:pStyle w:val="Odstavecseseznamem"/>
        <w:numPr>
          <w:ilvl w:val="0"/>
          <w:numId w:val="8"/>
        </w:numPr>
        <w:spacing w:after="240"/>
        <w:ind w:left="567" w:hanging="567"/>
        <w:contextualSpacing w:val="0"/>
        <w:jc w:val="both"/>
      </w:pPr>
      <w:r w:rsidRPr="00AF6964">
        <w:t xml:space="preserve">Objednatel je oprávněn kdykoliv v průběhu prací kontrolovat prostřednictvím svého pověřeného pracovníka provádění díla a vykonávat tak technický dozor. </w:t>
      </w:r>
    </w:p>
    <w:p w14:paraId="63C68624" w14:textId="77777777" w:rsidR="00D32237" w:rsidRDefault="00AF6964">
      <w:pPr>
        <w:pStyle w:val="Odstavecseseznamem"/>
        <w:numPr>
          <w:ilvl w:val="0"/>
          <w:numId w:val="8"/>
        </w:numPr>
        <w:spacing w:after="240"/>
        <w:ind w:left="567" w:hanging="567"/>
        <w:contextualSpacing w:val="0"/>
        <w:jc w:val="both"/>
      </w:pPr>
      <w:r w:rsidRPr="00AF6964">
        <w:t>Zjistí-li technický dozor, že Zhotovitel provádí dílo v rozporu se svými povinnostmi, je oprávněn požadovat zjednání nápravy. Požadavek zjednání nápravy je pro Zhotovitele závazný a není-li splněn v přiměřené lhůtě poskytnuté k tomu Objednatelem, jde o podstatné porušení smlouvy.</w:t>
      </w:r>
    </w:p>
    <w:p w14:paraId="521507AA" w14:textId="77777777" w:rsidR="00D32237" w:rsidRDefault="007C0213">
      <w:pPr>
        <w:pStyle w:val="Odstavecseseznamem"/>
        <w:numPr>
          <w:ilvl w:val="0"/>
          <w:numId w:val="8"/>
        </w:numPr>
        <w:spacing w:after="240"/>
        <w:ind w:left="567" w:hanging="567"/>
        <w:contextualSpacing w:val="0"/>
        <w:jc w:val="both"/>
        <w:rPr>
          <w:color w:val="000000"/>
        </w:rPr>
      </w:pPr>
      <w:r>
        <w:t xml:space="preserve">Účastníci se budou navzájem </w:t>
      </w:r>
      <w:r w:rsidR="00AF6964" w:rsidRPr="00AF6964">
        <w:rPr>
          <w:color w:val="000000"/>
        </w:rPr>
        <w:t xml:space="preserve">informovat v průběhu </w:t>
      </w:r>
      <w:r>
        <w:rPr>
          <w:color w:val="000000"/>
        </w:rPr>
        <w:t>provádění díla o</w:t>
      </w:r>
      <w:r w:rsidR="00AF6964" w:rsidRPr="00AF6964">
        <w:rPr>
          <w:color w:val="000000"/>
        </w:rPr>
        <w:t xml:space="preserve"> všech skutečnostech důležitých pro úspěšné provádění a dokončení díla zejména o všech překážkách a činit opatření k jejich včasnému odstranění.</w:t>
      </w:r>
    </w:p>
    <w:p w14:paraId="0BD3F6E1" w14:textId="77777777" w:rsidR="00D32237" w:rsidRDefault="00AF6964">
      <w:pPr>
        <w:pStyle w:val="Odstavecseseznamem"/>
        <w:numPr>
          <w:ilvl w:val="0"/>
          <w:numId w:val="8"/>
        </w:numPr>
        <w:spacing w:after="240"/>
        <w:ind w:left="567" w:hanging="567"/>
        <w:contextualSpacing w:val="0"/>
        <w:jc w:val="both"/>
        <w:rPr>
          <w:color w:val="000000"/>
        </w:rPr>
      </w:pPr>
      <w:r w:rsidRPr="00AF6964">
        <w:t>Objednatel je povinen převzít provedené dílo v místě realizace</w:t>
      </w:r>
      <w:r w:rsidR="003623A0">
        <w:t>,</w:t>
      </w:r>
      <w:r w:rsidRPr="00AF6964">
        <w:t xml:space="preserve"> pokud budou splněny všechny povinnosti Zhotovitele vyplývající z této smlouvy, právních předpisů a norem.</w:t>
      </w:r>
      <w:r w:rsidRPr="00AF6964">
        <w:rPr>
          <w:color w:val="000000"/>
        </w:rPr>
        <w:tab/>
      </w:r>
    </w:p>
    <w:p w14:paraId="2CCA4C94" w14:textId="77777777" w:rsidR="00A9601A" w:rsidRPr="00A9601A" w:rsidRDefault="00A9601A">
      <w:pPr>
        <w:spacing w:before="120"/>
        <w:rPr>
          <w:color w:val="000000"/>
          <w:sz w:val="24"/>
          <w:szCs w:val="24"/>
        </w:rPr>
      </w:pPr>
    </w:p>
    <w:p w14:paraId="67E89E48"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IV.</w:t>
      </w:r>
    </w:p>
    <w:p w14:paraId="620D2C29"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Cena díla</w:t>
      </w:r>
    </w:p>
    <w:p w14:paraId="2E641256"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020473B" w14:textId="77777777" w:rsidR="00D32237" w:rsidRDefault="00AF6964">
      <w:pPr>
        <w:pStyle w:val="Odstavecseseznamem"/>
        <w:numPr>
          <w:ilvl w:val="0"/>
          <w:numId w:val="9"/>
        </w:numPr>
        <w:spacing w:after="240"/>
        <w:ind w:left="567" w:hanging="567"/>
        <w:contextualSpacing w:val="0"/>
        <w:jc w:val="both"/>
        <w:rPr>
          <w:color w:val="000000"/>
        </w:rPr>
      </w:pPr>
      <w:r w:rsidRPr="00AF6964">
        <w:rPr>
          <w:color w:val="000000"/>
        </w:rPr>
        <w:t>Cena díla je stanovena jako pevná a nejvýše přípustná</w:t>
      </w:r>
      <w:r w:rsidR="00680752">
        <w:rPr>
          <w:color w:val="000000"/>
        </w:rPr>
        <w:t xml:space="preserve">: </w:t>
      </w:r>
      <w:r w:rsidR="003623A0" w:rsidRPr="003623A0">
        <w:rPr>
          <w:color w:val="000000"/>
          <w:highlight w:val="yellow"/>
        </w:rPr>
        <w:t>………….</w:t>
      </w:r>
      <w:r w:rsidR="00680752">
        <w:rPr>
          <w:color w:val="000000"/>
        </w:rPr>
        <w:t xml:space="preserve"> Kč</w:t>
      </w:r>
      <w:r w:rsidR="00171DD2">
        <w:rPr>
          <w:color w:val="000000"/>
        </w:rPr>
        <w:t xml:space="preserve"> bez DPH</w:t>
      </w:r>
      <w:r w:rsidR="003623A0">
        <w:rPr>
          <w:color w:val="000000"/>
        </w:rPr>
        <w:t xml:space="preserve">, </w:t>
      </w:r>
      <w:r w:rsidR="003623A0" w:rsidRPr="003623A0">
        <w:rPr>
          <w:color w:val="000000"/>
          <w:highlight w:val="yellow"/>
        </w:rPr>
        <w:t>………….</w:t>
      </w:r>
      <w:r w:rsidR="003623A0">
        <w:rPr>
          <w:color w:val="000000"/>
        </w:rPr>
        <w:t xml:space="preserve"> Kč včetně DPH</w:t>
      </w:r>
      <w:r w:rsidR="00171DD2">
        <w:rPr>
          <w:color w:val="000000"/>
        </w:rPr>
        <w:t>.</w:t>
      </w:r>
      <w:r w:rsidRPr="00AF6964">
        <w:rPr>
          <w:color w:val="000000"/>
        </w:rPr>
        <w:t xml:space="preserve"> </w:t>
      </w:r>
    </w:p>
    <w:p w14:paraId="0159820C" w14:textId="77777777" w:rsidR="00D32237" w:rsidRDefault="00AF6964">
      <w:pPr>
        <w:pStyle w:val="Odstavecseseznamem"/>
        <w:numPr>
          <w:ilvl w:val="0"/>
          <w:numId w:val="9"/>
        </w:numPr>
        <w:spacing w:after="240"/>
        <w:ind w:left="567" w:hanging="567"/>
        <w:contextualSpacing w:val="0"/>
        <w:jc w:val="both"/>
        <w:rPr>
          <w:color w:val="000000"/>
        </w:rPr>
      </w:pPr>
      <w:r w:rsidRPr="00AF6964">
        <w:rPr>
          <w:color w:val="000000"/>
        </w:rPr>
        <w:t>Daň z přidané hodnoty bude účtována dle zák. č. 235/2004 Sb., Zákon o dani z přidané hodnoty, v platném znění (dále jen „zákon o DPH“).</w:t>
      </w:r>
    </w:p>
    <w:p w14:paraId="61DEB124" w14:textId="77777777" w:rsidR="00D32237" w:rsidRDefault="00AF6964">
      <w:pPr>
        <w:pStyle w:val="Odstavecseseznamem"/>
        <w:numPr>
          <w:ilvl w:val="0"/>
          <w:numId w:val="9"/>
        </w:numPr>
        <w:spacing w:after="240"/>
        <w:ind w:left="567" w:hanging="567"/>
        <w:contextualSpacing w:val="0"/>
        <w:jc w:val="both"/>
      </w:pPr>
      <w:r w:rsidRPr="00AF6964">
        <w:t xml:space="preserve">Nedohodnou – </w:t>
      </w:r>
      <w:proofErr w:type="spellStart"/>
      <w:r w:rsidRPr="00AF6964">
        <w:t>li</w:t>
      </w:r>
      <w:proofErr w:type="spellEnd"/>
      <w:r w:rsidRPr="00AF6964">
        <w:t xml:space="preserve"> se strany jinak, cena zahrnuje i veškeré náklady Zhotovitele nutné pro řádné splnění jeho povinností dle smlouvy. </w:t>
      </w:r>
      <w:r w:rsidRPr="00AF6964">
        <w:rPr>
          <w:color w:val="000000"/>
        </w:rPr>
        <w:t>Zhotovitel není oprávněn po Objednateli požadovat vyšší částku nad rámec sjednané ceny díla, pokud se nedohodnou jinak. Tato dohoda musí být učiněna písemně.</w:t>
      </w:r>
    </w:p>
    <w:p w14:paraId="373EA76B" w14:textId="77777777" w:rsidR="00A9601A" w:rsidRPr="00A9601A" w:rsidRDefault="00A9601A">
      <w:pPr>
        <w:spacing w:before="120"/>
        <w:rPr>
          <w:color w:val="000000"/>
          <w:sz w:val="24"/>
          <w:szCs w:val="24"/>
        </w:rPr>
      </w:pPr>
    </w:p>
    <w:p w14:paraId="79A9840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w:t>
      </w:r>
    </w:p>
    <w:p w14:paraId="773B8178"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Platební a fakturační podmínky</w:t>
      </w:r>
    </w:p>
    <w:p w14:paraId="40E2D2F4"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8C3A5F1" w14:textId="71A8F9C0" w:rsidR="00D32237" w:rsidRPr="00DA0C07" w:rsidRDefault="00AF6964">
      <w:pPr>
        <w:pStyle w:val="Odstavecseseznamem"/>
        <w:numPr>
          <w:ilvl w:val="0"/>
          <w:numId w:val="12"/>
        </w:numPr>
        <w:spacing w:after="240"/>
        <w:ind w:left="567" w:hanging="567"/>
        <w:contextualSpacing w:val="0"/>
        <w:jc w:val="both"/>
      </w:pPr>
      <w:r w:rsidRPr="00DA0C07">
        <w:t>Povinnost Objednatele platit dílo vzniká dnem předání díla</w:t>
      </w:r>
      <w:r w:rsidR="00CD72EC" w:rsidRPr="00DA0C07">
        <w:t>, resp. jeho předem dohodnutých ucelených částí</w:t>
      </w:r>
      <w:r w:rsidR="002A3516" w:rsidRPr="00DA0C07">
        <w:t>. P</w:t>
      </w:r>
      <w:r w:rsidRPr="00DA0C07">
        <w:t xml:space="preserve">odkladem pro </w:t>
      </w:r>
      <w:r w:rsidR="002A3516" w:rsidRPr="00DA0C07">
        <w:t>za</w:t>
      </w:r>
      <w:r w:rsidRPr="00DA0C07">
        <w:t xml:space="preserve">placení </w:t>
      </w:r>
      <w:r w:rsidR="002A3516" w:rsidRPr="00DA0C07">
        <w:t xml:space="preserve">ceny </w:t>
      </w:r>
      <w:r w:rsidRPr="00DA0C07">
        <w:t>díla</w:t>
      </w:r>
      <w:r w:rsidR="00CD72EC" w:rsidRPr="00DA0C07">
        <w:t>, resp.</w:t>
      </w:r>
      <w:r w:rsidR="00DE5992">
        <w:t xml:space="preserve"> </w:t>
      </w:r>
      <w:r w:rsidR="00CD72EC" w:rsidRPr="00DA0C07">
        <w:t>jeho řádně předané části</w:t>
      </w:r>
      <w:r w:rsidRPr="00DA0C07">
        <w:t xml:space="preserve"> je faktura – daňový doklad</w:t>
      </w:r>
      <w:r w:rsidR="00D140D1" w:rsidRPr="00DA0C07">
        <w:t>.</w:t>
      </w:r>
    </w:p>
    <w:p w14:paraId="64C1FD71" w14:textId="77777777" w:rsidR="00D32237" w:rsidRDefault="00AF6964">
      <w:pPr>
        <w:pStyle w:val="Odstavecseseznamem"/>
        <w:numPr>
          <w:ilvl w:val="0"/>
          <w:numId w:val="12"/>
        </w:numPr>
        <w:spacing w:after="240"/>
        <w:ind w:left="567" w:hanging="567"/>
        <w:contextualSpacing w:val="0"/>
        <w:jc w:val="both"/>
      </w:pPr>
      <w:r w:rsidRPr="00AF6964">
        <w:t>Faktura bude splňovat náležitosti daňového dokladu dle zákona o DPH a zákona č. 563/1991 Sb., O účetnictví, ve znění pozdějších předpisů (dále jen „zákon o účetnictví“).</w:t>
      </w:r>
    </w:p>
    <w:p w14:paraId="0124D1AA" w14:textId="77777777" w:rsidR="00830096" w:rsidRDefault="00830096">
      <w:pPr>
        <w:pStyle w:val="Odstavecseseznamem"/>
        <w:numPr>
          <w:ilvl w:val="0"/>
          <w:numId w:val="12"/>
        </w:numPr>
        <w:spacing w:after="240"/>
        <w:ind w:left="567" w:hanging="567"/>
        <w:contextualSpacing w:val="0"/>
        <w:jc w:val="both"/>
      </w:pPr>
      <w:r w:rsidRPr="008B6FDD">
        <w:t>Zhotoviteli vznikne právo fakturovat následující částky:</w:t>
      </w:r>
    </w:p>
    <w:p w14:paraId="7C8C12AA" w14:textId="77777777" w:rsidR="00830096" w:rsidRPr="00DA0C07" w:rsidRDefault="00830096" w:rsidP="00830096">
      <w:pPr>
        <w:pStyle w:val="Odstavecseseznamem"/>
        <w:numPr>
          <w:ilvl w:val="0"/>
          <w:numId w:val="35"/>
        </w:numPr>
        <w:contextualSpacing w:val="0"/>
        <w:jc w:val="both"/>
      </w:pPr>
      <w:r>
        <w:t xml:space="preserve">ve výši </w:t>
      </w:r>
      <w:proofErr w:type="gramStart"/>
      <w:r w:rsidR="003623A0">
        <w:t>9</w:t>
      </w:r>
      <w:r w:rsidRPr="008B6FDD">
        <w:t>0%</w:t>
      </w:r>
      <w:proofErr w:type="gramEnd"/>
      <w:r w:rsidRPr="008B6FDD">
        <w:t xml:space="preserve"> </w:t>
      </w:r>
      <w:r>
        <w:t xml:space="preserve">z celkové ceny díla </w:t>
      </w:r>
      <w:r w:rsidRPr="008B6FDD">
        <w:t xml:space="preserve">po </w:t>
      </w:r>
      <w:r w:rsidR="003623A0">
        <w:t xml:space="preserve">provedení veškerých dodávek a </w:t>
      </w:r>
      <w:r w:rsidR="003623A0" w:rsidRPr="00DA0C07">
        <w:t>souvisejících prací</w:t>
      </w:r>
      <w:r w:rsidRPr="00DA0C07">
        <w:t xml:space="preserve"> do sídla objednatele.</w:t>
      </w:r>
    </w:p>
    <w:p w14:paraId="24B4EE89" w14:textId="11A4C5C4" w:rsidR="00830096" w:rsidRPr="00DA0C07" w:rsidRDefault="00830096" w:rsidP="00830096">
      <w:pPr>
        <w:pStyle w:val="Odstavecseseznamem"/>
        <w:numPr>
          <w:ilvl w:val="0"/>
          <w:numId w:val="35"/>
        </w:numPr>
        <w:contextualSpacing w:val="0"/>
        <w:jc w:val="both"/>
      </w:pPr>
      <w:r w:rsidRPr="00DA0C07">
        <w:t xml:space="preserve">zbývajících </w:t>
      </w:r>
      <w:proofErr w:type="gramStart"/>
      <w:r w:rsidR="003623A0" w:rsidRPr="00DA0C07">
        <w:t>1</w:t>
      </w:r>
      <w:r w:rsidRPr="00DA0C07">
        <w:t>0%</w:t>
      </w:r>
      <w:proofErr w:type="gramEnd"/>
      <w:r w:rsidRPr="00DA0C07">
        <w:t xml:space="preserve"> po </w:t>
      </w:r>
      <w:r w:rsidR="003623A0" w:rsidRPr="00DA0C07">
        <w:t>uvedení</w:t>
      </w:r>
      <w:r w:rsidRPr="00DA0C07">
        <w:t xml:space="preserve"> do provozu</w:t>
      </w:r>
      <w:r w:rsidR="003623A0" w:rsidRPr="00DA0C07">
        <w:t>,</w:t>
      </w:r>
      <w:r w:rsidRPr="00DA0C07">
        <w:t xml:space="preserve"> předání úplné průvodní dokumentace</w:t>
      </w:r>
      <w:r w:rsidR="003623A0" w:rsidRPr="00DA0C07">
        <w:t xml:space="preserve"> a osvědčení a po předání celého díla na základě písemného předávacího proto</w:t>
      </w:r>
      <w:r w:rsidR="00CD72EC" w:rsidRPr="00DA0C07">
        <w:t>ko</w:t>
      </w:r>
      <w:r w:rsidR="003623A0" w:rsidRPr="00DA0C07">
        <w:t>lu bez vad a nedodělků.</w:t>
      </w:r>
    </w:p>
    <w:p w14:paraId="4C2FB6A4" w14:textId="77777777" w:rsidR="00513ED0" w:rsidRPr="00513ED0" w:rsidRDefault="00513ED0" w:rsidP="00513ED0">
      <w:pPr>
        <w:jc w:val="both"/>
        <w:rPr>
          <w:sz w:val="28"/>
          <w:szCs w:val="28"/>
        </w:rPr>
      </w:pPr>
    </w:p>
    <w:p w14:paraId="5D7E863F" w14:textId="77777777" w:rsidR="00513ED0" w:rsidRPr="00513ED0" w:rsidRDefault="00513ED0" w:rsidP="00513ED0">
      <w:pPr>
        <w:pStyle w:val="Odstavecseseznamem"/>
        <w:numPr>
          <w:ilvl w:val="0"/>
          <w:numId w:val="12"/>
        </w:numPr>
        <w:ind w:left="567" w:hanging="567"/>
        <w:jc w:val="both"/>
      </w:pPr>
      <w:r w:rsidRPr="00AF6964">
        <w:t xml:space="preserve">Faktura je splatná ve lhůtě do </w:t>
      </w:r>
      <w:proofErr w:type="gramStart"/>
      <w:r>
        <w:t>60-ti</w:t>
      </w:r>
      <w:proofErr w:type="gramEnd"/>
      <w:r w:rsidRPr="00AF6964">
        <w:t xml:space="preserve"> dnů ode dne doručení faktury do sídla </w:t>
      </w:r>
      <w:r>
        <w:t>O</w:t>
      </w:r>
      <w:r w:rsidRPr="00AF6964">
        <w:t>bjednatele, a to bankovním převodem. Dnem úhrady se rozumí den, kdy byla příslušná částka prokazatelně odepsána z účtu Objednatele ve prospěch účtu Zhotovitele.</w:t>
      </w:r>
      <w:r w:rsidR="003623A0">
        <w:t xml:space="preserve"> Na faktuře bude uveden název díla a </w:t>
      </w:r>
      <w:proofErr w:type="spellStart"/>
      <w:r w:rsidR="003623A0">
        <w:t>reg</w:t>
      </w:r>
      <w:proofErr w:type="spellEnd"/>
      <w:r w:rsidR="003623A0">
        <w:t>. číslo projektu, z</w:t>
      </w:r>
      <w:r w:rsidR="00B23781">
        <w:t> něhož bude předmět plnění spolufinancován.</w:t>
      </w:r>
    </w:p>
    <w:p w14:paraId="59F10277" w14:textId="77777777" w:rsidR="00513ED0" w:rsidRDefault="00513ED0" w:rsidP="00513ED0">
      <w:pPr>
        <w:jc w:val="both"/>
      </w:pPr>
    </w:p>
    <w:p w14:paraId="0DF8786F" w14:textId="77777777" w:rsidR="008B6FDD" w:rsidRDefault="00AF6964" w:rsidP="005851D5">
      <w:pPr>
        <w:pStyle w:val="Odstavecseseznamem"/>
        <w:numPr>
          <w:ilvl w:val="0"/>
          <w:numId w:val="12"/>
        </w:numPr>
        <w:spacing w:after="240"/>
        <w:ind w:left="567" w:hanging="567"/>
        <w:jc w:val="both"/>
      </w:pPr>
      <w:r w:rsidRPr="001F0CB6">
        <w:t xml:space="preserve">Objednatel je oprávněn zaslat ve lhůtě splatnosti zpět </w:t>
      </w:r>
      <w:r w:rsidR="002A3516" w:rsidRPr="001F0CB6">
        <w:t>Z</w:t>
      </w:r>
      <w:r w:rsidRPr="001F0CB6">
        <w:t xml:space="preserve">hotoviteli takový daňový doklad, který nebude splňovat tyto náležitosti. Splatnost takového vadného dokladu není pro </w:t>
      </w:r>
      <w:r w:rsidR="00710B5E" w:rsidRPr="001F0CB6">
        <w:t>O</w:t>
      </w:r>
      <w:r w:rsidRPr="001F0CB6">
        <w:t xml:space="preserve">bjednatele závazná a počíná běžet znovu dnem doručení opraveného daňového dokladu splňujícího výše uvedené náležitosti. V takovém případě nevzniká prodlení na straně </w:t>
      </w:r>
      <w:r w:rsidR="00710B5E" w:rsidRPr="001F0CB6">
        <w:t>Objednatele</w:t>
      </w:r>
      <w:r w:rsidRPr="001F0CB6">
        <w:t>.</w:t>
      </w:r>
    </w:p>
    <w:p w14:paraId="1030EEB4" w14:textId="77777777" w:rsidR="00D32237" w:rsidRDefault="00AF6964">
      <w:pPr>
        <w:pStyle w:val="Default"/>
        <w:numPr>
          <w:ilvl w:val="0"/>
          <w:numId w:val="9"/>
        </w:numPr>
        <w:ind w:left="567" w:hanging="567"/>
        <w:jc w:val="both"/>
        <w:rPr>
          <w:rFonts w:ascii="Times New Roman" w:hAnsi="Times New Roman" w:cs="Times New Roman"/>
        </w:rPr>
      </w:pPr>
      <w:r w:rsidRPr="00AF6964">
        <w:rPr>
          <w:rFonts w:ascii="Times New Roman" w:hAnsi="Times New Roman" w:cs="Times New Roman"/>
        </w:rPr>
        <w:t xml:space="preserve">V případě, že bude Zhotovitel v rejstříku plátců DPH uveden jako nespolehlivý plátce dle zákona č. 235/2004 Sb., o dani z přidané hodnoty, není Objednatel povinen uhradit daň z přidané hodnoty Zhotoviteli, nedostává se do prodlení vůči Zhotoviteli, pokud jde o tuto částku a je oprávněn tuto daň uhradit na účet </w:t>
      </w:r>
      <w:r w:rsidRPr="00AF6964">
        <w:rPr>
          <w:rFonts w:ascii="Times New Roman" w:hAnsi="Times New Roman" w:cs="Times New Roman"/>
        </w:rPr>
        <w:lastRenderedPageBreak/>
        <w:t xml:space="preserve">příslušného finančního úřadu. Provedením takové úhrady zaniká povinnost Objednatele uhradit Zhotoviteli příslušnou částku odpovídající dani z přidané hodnoty. O takovém postupu uvědomí Objednatel Zhotovitele. </w:t>
      </w:r>
    </w:p>
    <w:p w14:paraId="40422198" w14:textId="6E91304D" w:rsidR="00D32237" w:rsidRDefault="00D32237">
      <w:pPr>
        <w:pStyle w:val="Odstavecseseznamem"/>
        <w:spacing w:after="240"/>
        <w:ind w:left="567"/>
        <w:contextualSpacing w:val="0"/>
        <w:jc w:val="both"/>
      </w:pPr>
    </w:p>
    <w:p w14:paraId="52F6EEA3" w14:textId="77777777" w:rsidR="00DA0C07" w:rsidRDefault="00DA0C07">
      <w:pPr>
        <w:pStyle w:val="Odstavecseseznamem"/>
        <w:spacing w:after="240"/>
        <w:ind w:left="567"/>
        <w:contextualSpacing w:val="0"/>
        <w:jc w:val="both"/>
      </w:pPr>
    </w:p>
    <w:p w14:paraId="440F9285"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w:t>
      </w:r>
    </w:p>
    <w:p w14:paraId="2474CB0A"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Vlastnické právo k</w:t>
      </w:r>
      <w:r w:rsidR="00FC396F">
        <w:rPr>
          <w:b/>
          <w:bCs/>
          <w:color w:val="000000"/>
          <w:sz w:val="24"/>
          <w:szCs w:val="24"/>
        </w:rPr>
        <w:t> dílu a</w:t>
      </w:r>
      <w:r>
        <w:rPr>
          <w:b/>
          <w:bCs/>
          <w:color w:val="000000"/>
          <w:sz w:val="24"/>
          <w:szCs w:val="24"/>
        </w:rPr>
        <w:t xml:space="preserve"> nebezpečí škody</w:t>
      </w:r>
    </w:p>
    <w:p w14:paraId="2F9E067E"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C6BCAAA" w14:textId="77777777" w:rsidR="00D32237" w:rsidRDefault="00AF6964">
      <w:pPr>
        <w:pStyle w:val="Odstavecseseznamem"/>
        <w:numPr>
          <w:ilvl w:val="0"/>
          <w:numId w:val="13"/>
        </w:numPr>
        <w:spacing w:after="240"/>
        <w:ind w:left="567" w:hanging="567"/>
        <w:contextualSpacing w:val="0"/>
        <w:jc w:val="both"/>
        <w:rPr>
          <w:color w:val="000000"/>
        </w:rPr>
      </w:pPr>
      <w:r w:rsidRPr="00AF6964">
        <w:rPr>
          <w:color w:val="000000"/>
        </w:rPr>
        <w:t xml:space="preserve">Na Objednatele přechází vlastnické právo </w:t>
      </w:r>
      <w:r w:rsidR="00FC396F">
        <w:rPr>
          <w:color w:val="000000"/>
        </w:rPr>
        <w:t xml:space="preserve">k dílu </w:t>
      </w:r>
      <w:r w:rsidRPr="00AF6964">
        <w:rPr>
          <w:color w:val="000000"/>
        </w:rPr>
        <w:t>dnem předání a převzetí díla uvedeným v předávacím protokole.</w:t>
      </w:r>
    </w:p>
    <w:p w14:paraId="2E4AD31F" w14:textId="77777777" w:rsidR="00D32237" w:rsidRDefault="00AF6964">
      <w:pPr>
        <w:pStyle w:val="Odstavecseseznamem"/>
        <w:numPr>
          <w:ilvl w:val="0"/>
          <w:numId w:val="13"/>
        </w:numPr>
        <w:spacing w:after="240"/>
        <w:ind w:left="567" w:hanging="567"/>
        <w:contextualSpacing w:val="0"/>
        <w:jc w:val="both"/>
        <w:rPr>
          <w:color w:val="000000"/>
        </w:rPr>
      </w:pPr>
      <w:r w:rsidRPr="00AF6964">
        <w:rPr>
          <w:color w:val="000000"/>
        </w:rPr>
        <w:t xml:space="preserve">Nebezpečí škody na </w:t>
      </w:r>
      <w:r w:rsidR="00FC396F">
        <w:rPr>
          <w:color w:val="000000"/>
        </w:rPr>
        <w:t xml:space="preserve">díle </w:t>
      </w:r>
      <w:r w:rsidRPr="00AF6964">
        <w:rPr>
          <w:color w:val="000000"/>
        </w:rPr>
        <w:t>přechází na Objednatele dnem předání a převzetí díla uvedeným v předávacím protokole.</w:t>
      </w:r>
    </w:p>
    <w:p w14:paraId="07920D4E" w14:textId="77777777" w:rsidR="00D32237" w:rsidRDefault="00AF6964">
      <w:pPr>
        <w:pStyle w:val="Odstavecseseznamem"/>
        <w:numPr>
          <w:ilvl w:val="0"/>
          <w:numId w:val="13"/>
        </w:numPr>
        <w:spacing w:after="240"/>
        <w:ind w:left="567" w:hanging="567"/>
        <w:contextualSpacing w:val="0"/>
        <w:jc w:val="both"/>
        <w:rPr>
          <w:color w:val="000000"/>
        </w:rPr>
      </w:pPr>
      <w:r w:rsidRPr="00AF6964">
        <w:t xml:space="preserve">Nebezpečí škody na věcech Objednatele předaných Zhotoviteli k provádění díla nese </w:t>
      </w:r>
      <w:r w:rsidR="00FC396F" w:rsidRPr="00BE2436">
        <w:t>Zhotovitel</w:t>
      </w:r>
      <w:r w:rsidRPr="00AF6964">
        <w:t xml:space="preserve"> až do předání a převzetí díla Objednatelem </w:t>
      </w:r>
      <w:r w:rsidR="00FC396F">
        <w:t>nebo do vrácení těchto věcí Objednateli</w:t>
      </w:r>
      <w:r w:rsidRPr="00AF6964">
        <w:t>.</w:t>
      </w:r>
      <w:r w:rsidR="00FC396F">
        <w:t xml:space="preserve"> </w:t>
      </w:r>
    </w:p>
    <w:p w14:paraId="09150FED" w14:textId="77777777" w:rsidR="00A9601A" w:rsidRPr="00A9601A" w:rsidRDefault="00AF6964">
      <w:pPr>
        <w:spacing w:before="120"/>
        <w:jc w:val="both"/>
        <w:rPr>
          <w:b/>
          <w:bCs/>
          <w:color w:val="000000"/>
          <w:sz w:val="24"/>
          <w:szCs w:val="24"/>
        </w:rPr>
      </w:pPr>
      <w:r w:rsidRPr="00AF6964">
        <w:rPr>
          <w:sz w:val="24"/>
          <w:szCs w:val="24"/>
        </w:rPr>
        <w:t xml:space="preserve"> </w:t>
      </w:r>
    </w:p>
    <w:p w14:paraId="0810BF7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VII.</w:t>
      </w:r>
    </w:p>
    <w:p w14:paraId="058E96FF"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Smluvní pokuty</w:t>
      </w:r>
    </w:p>
    <w:p w14:paraId="4A4368C9"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1717D10C" w14:textId="0A856AEF" w:rsidR="00D32237" w:rsidRPr="00B636BA" w:rsidRDefault="00AF6964">
      <w:pPr>
        <w:pStyle w:val="Odstavecseseznamem"/>
        <w:numPr>
          <w:ilvl w:val="0"/>
          <w:numId w:val="16"/>
        </w:numPr>
        <w:ind w:left="567" w:hanging="567"/>
        <w:jc w:val="both"/>
        <w:rPr>
          <w:color w:val="000000"/>
        </w:rPr>
      </w:pPr>
      <w:r w:rsidRPr="00AF6964">
        <w:rPr>
          <w:color w:val="000000"/>
        </w:rPr>
        <w:t xml:space="preserve">V případě prodlení Zhotovitele s dokončením díla </w:t>
      </w:r>
      <w:r w:rsidR="00524C94">
        <w:rPr>
          <w:color w:val="000000"/>
        </w:rPr>
        <w:t>a jeho předáním Objednateli zaplatí Zhotovitel Objed</w:t>
      </w:r>
      <w:r w:rsidR="006E6680">
        <w:rPr>
          <w:color w:val="000000"/>
        </w:rPr>
        <w:t>n</w:t>
      </w:r>
      <w:r w:rsidR="00524C94">
        <w:rPr>
          <w:color w:val="000000"/>
        </w:rPr>
        <w:t xml:space="preserve">ateli </w:t>
      </w:r>
      <w:r w:rsidRPr="00AF6964">
        <w:rPr>
          <w:color w:val="000000"/>
        </w:rPr>
        <w:t xml:space="preserve">smluvní pokutu ve </w:t>
      </w:r>
      <w:r w:rsidRPr="00B636BA">
        <w:rPr>
          <w:color w:val="000000"/>
        </w:rPr>
        <w:t xml:space="preserve">výši </w:t>
      </w:r>
      <w:proofErr w:type="gramStart"/>
      <w:r w:rsidR="00EE0129" w:rsidRPr="00B636BA">
        <w:rPr>
          <w:color w:val="000000"/>
        </w:rPr>
        <w:t>0,</w:t>
      </w:r>
      <w:r w:rsidR="009602F9" w:rsidRPr="00B636BA">
        <w:rPr>
          <w:color w:val="000000"/>
        </w:rPr>
        <w:t>2</w:t>
      </w:r>
      <w:r w:rsidR="00EE0129" w:rsidRPr="00B636BA">
        <w:rPr>
          <w:color w:val="000000"/>
        </w:rPr>
        <w:t>%</w:t>
      </w:r>
      <w:proofErr w:type="gramEnd"/>
      <w:r w:rsidR="00EE0129" w:rsidRPr="00B636BA">
        <w:rPr>
          <w:color w:val="000000"/>
        </w:rPr>
        <w:t xml:space="preserve"> </w:t>
      </w:r>
      <w:r w:rsidRPr="00B636BA">
        <w:rPr>
          <w:color w:val="000000"/>
        </w:rPr>
        <w:t xml:space="preserve">z ceny díla za každý i započatý den prodlení, bez ohledu na rozsah díla, s jehož dokončením je zhotovitel v prodlení. </w:t>
      </w:r>
      <w:r w:rsidR="00533F7F" w:rsidRPr="00B636BA">
        <w:t xml:space="preserve">Nejvýše však </w:t>
      </w:r>
      <w:r w:rsidR="006114C6" w:rsidRPr="00B636BA">
        <w:t>do</w:t>
      </w:r>
      <w:r w:rsidR="00533F7F" w:rsidRPr="00B636BA">
        <w:t xml:space="preserve"> </w:t>
      </w:r>
      <w:proofErr w:type="gramStart"/>
      <w:r w:rsidR="00533F7F" w:rsidRPr="00B636BA">
        <w:t>5</w:t>
      </w:r>
      <w:r w:rsidR="006114C6" w:rsidRPr="00B636BA">
        <w:t>-ti</w:t>
      </w:r>
      <w:proofErr w:type="gramEnd"/>
      <w:r w:rsidR="00533F7F" w:rsidRPr="00B636BA">
        <w:t>% z celkové ceny díla bez DPH.</w:t>
      </w:r>
      <w:r w:rsidRPr="00B636BA">
        <w:rPr>
          <w:color w:val="000000"/>
        </w:rPr>
        <w:t xml:space="preserve"> </w:t>
      </w:r>
    </w:p>
    <w:p w14:paraId="07BB6DAA" w14:textId="77777777" w:rsidR="00D32237" w:rsidRPr="00B636BA" w:rsidRDefault="00D32237">
      <w:pPr>
        <w:pStyle w:val="Odstavecseseznamem"/>
        <w:ind w:left="567"/>
        <w:jc w:val="both"/>
        <w:rPr>
          <w:color w:val="000000"/>
        </w:rPr>
      </w:pPr>
    </w:p>
    <w:p w14:paraId="3C6ABDFE" w14:textId="3D8037AB" w:rsidR="00D32237" w:rsidRPr="00B636BA" w:rsidRDefault="00AF6964">
      <w:pPr>
        <w:pStyle w:val="Odstavecseseznamem"/>
        <w:numPr>
          <w:ilvl w:val="0"/>
          <w:numId w:val="16"/>
        </w:numPr>
        <w:spacing w:after="240"/>
        <w:ind w:left="567" w:hanging="567"/>
        <w:contextualSpacing w:val="0"/>
        <w:jc w:val="both"/>
      </w:pPr>
      <w:r w:rsidRPr="00B636BA">
        <w:t xml:space="preserve">Při prodlení Zhotovitele se splněním povinnosti odstranit vadu v termínu zaplatí Zhotovitel Objednateli smluvní pokutu ve výši </w:t>
      </w:r>
      <w:r w:rsidR="00EE0129" w:rsidRPr="00B636BA">
        <w:t>0,</w:t>
      </w:r>
      <w:r w:rsidR="009602F9" w:rsidRPr="00B636BA">
        <w:t>2</w:t>
      </w:r>
      <w:r w:rsidRPr="00B636BA">
        <w:t xml:space="preserve"> % z ceny díla za každý i započatý den prodlení, bez ohledu na rozsah vady díla, která je předmětem reklamace.</w:t>
      </w:r>
      <w:r w:rsidR="00533F7F" w:rsidRPr="00B636BA">
        <w:t xml:space="preserve"> Nejvýše však </w:t>
      </w:r>
      <w:r w:rsidR="006114C6" w:rsidRPr="00B636BA">
        <w:t>do</w:t>
      </w:r>
      <w:r w:rsidR="00533F7F" w:rsidRPr="00B636BA">
        <w:t xml:space="preserve"> </w:t>
      </w:r>
      <w:proofErr w:type="gramStart"/>
      <w:r w:rsidR="00533F7F" w:rsidRPr="00B636BA">
        <w:t>5</w:t>
      </w:r>
      <w:r w:rsidR="006114C6" w:rsidRPr="00B636BA">
        <w:t>-ti</w:t>
      </w:r>
      <w:proofErr w:type="gramEnd"/>
      <w:r w:rsidR="00533F7F" w:rsidRPr="00B636BA">
        <w:t>% z celkové ceny díla bez DPH.</w:t>
      </w:r>
    </w:p>
    <w:p w14:paraId="66078BB1" w14:textId="77777777" w:rsidR="00EE7111" w:rsidRPr="00B636BA" w:rsidRDefault="00EE7111" w:rsidP="00EE7111">
      <w:pPr>
        <w:pStyle w:val="Odstavecseseznamem"/>
      </w:pPr>
    </w:p>
    <w:p w14:paraId="4A86FE03" w14:textId="33B74A0A" w:rsidR="00EE7111" w:rsidRDefault="00EE7111">
      <w:pPr>
        <w:pStyle w:val="Odstavecseseznamem"/>
        <w:numPr>
          <w:ilvl w:val="0"/>
          <w:numId w:val="16"/>
        </w:numPr>
        <w:spacing w:after="240"/>
        <w:ind w:left="567" w:hanging="567"/>
        <w:contextualSpacing w:val="0"/>
        <w:jc w:val="both"/>
      </w:pPr>
      <w:r w:rsidRPr="00B636BA">
        <w:t>V případě prodlení Objednatele s poskytnutím plateb za dílo dle Článku V. smlouvy má zhotovitel právo účtovat smluvní pokutu ve výši 0,</w:t>
      </w:r>
      <w:r w:rsidR="004424FC" w:rsidRPr="00B636BA">
        <w:t>05</w:t>
      </w:r>
      <w:r w:rsidRPr="00B636BA">
        <w:t xml:space="preserve"> % z ceny předmětu smlouvy za každý i započatý den prodlení, nejvýše však do</w:t>
      </w:r>
      <w:r w:rsidRPr="00146FD1">
        <w:t xml:space="preserve"> 5 % z celkové ceny díla bez DPH.</w:t>
      </w:r>
    </w:p>
    <w:p w14:paraId="37CB8478" w14:textId="77777777" w:rsidR="00D32237" w:rsidRDefault="00AF6964">
      <w:pPr>
        <w:pStyle w:val="Odstavecseseznamem"/>
        <w:numPr>
          <w:ilvl w:val="0"/>
          <w:numId w:val="16"/>
        </w:numPr>
        <w:spacing w:after="240"/>
        <w:ind w:left="567" w:hanging="567"/>
        <w:contextualSpacing w:val="0"/>
        <w:jc w:val="both"/>
      </w:pPr>
      <w:r w:rsidRPr="00AF6964">
        <w:t xml:space="preserve">Při porušení povinností zhotovitele dle čl. </w:t>
      </w:r>
      <w:r w:rsidR="00502717">
        <w:t>II</w:t>
      </w:r>
      <w:r w:rsidR="00502717" w:rsidRPr="00AF6964">
        <w:t xml:space="preserve"> </w:t>
      </w:r>
      <w:r w:rsidRPr="00AF6964">
        <w:t xml:space="preserve">odst. </w:t>
      </w:r>
      <w:r w:rsidR="00502717">
        <w:t>1</w:t>
      </w:r>
      <w:r w:rsidR="00EE7111">
        <w:t>3</w:t>
      </w:r>
      <w:r w:rsidR="00502717" w:rsidRPr="00AF6964">
        <w:t xml:space="preserve"> </w:t>
      </w:r>
      <w:r w:rsidR="00524C94">
        <w:t xml:space="preserve">této smlouvy </w:t>
      </w:r>
      <w:r w:rsidRPr="00AF6964">
        <w:t>zaplatí Zhotovitel Objednateli za každý jednotlivý případ porušení povinnosti smluvní pokut</w:t>
      </w:r>
      <w:r w:rsidR="00524C94">
        <w:t>u</w:t>
      </w:r>
      <w:r w:rsidRPr="00AF6964">
        <w:t xml:space="preserve"> ve výši</w:t>
      </w:r>
      <w:r w:rsidR="00502717">
        <w:t xml:space="preserve"> 25 000 Kč.</w:t>
      </w:r>
    </w:p>
    <w:p w14:paraId="15A5BF18" w14:textId="77777777" w:rsidR="00D32237" w:rsidRDefault="00AF6964">
      <w:pPr>
        <w:pStyle w:val="Odstavecseseznamem"/>
        <w:numPr>
          <w:ilvl w:val="0"/>
          <w:numId w:val="16"/>
        </w:numPr>
        <w:ind w:left="567" w:hanging="567"/>
        <w:jc w:val="both"/>
      </w:pPr>
      <w:r w:rsidRPr="00AF6964">
        <w:t xml:space="preserve">Ukončení této smlouvy nemá vliv na smluvní pokutu ani na náhradu škody. Vznik nároku na smluvní pokutu, uplatnění takového nároku ani úhrada smluvní pokuty nevylučují právo Objednatele domáhat se náhrady škody v plné výši. Zaplacení smluvní pokuty Zhotovitelem Objednateli nezbavuje Zhotovitele závazku splnit povinnost, pro jejíž porušení Zhotovitel smluvní pokutu uhradil. </w:t>
      </w:r>
    </w:p>
    <w:p w14:paraId="12A0CAD9" w14:textId="77777777" w:rsidR="00D32237" w:rsidRDefault="00D32237">
      <w:pPr>
        <w:pStyle w:val="Odstavecseseznamem"/>
      </w:pPr>
    </w:p>
    <w:p w14:paraId="3D92931D" w14:textId="77777777" w:rsidR="00D32237" w:rsidRDefault="00AF6964" w:rsidP="00A02615">
      <w:pPr>
        <w:pStyle w:val="Odstavecseseznamem"/>
        <w:numPr>
          <w:ilvl w:val="0"/>
          <w:numId w:val="9"/>
        </w:numPr>
        <w:ind w:left="567" w:hanging="567"/>
        <w:jc w:val="both"/>
      </w:pPr>
      <w:r w:rsidRPr="00AF6964">
        <w:lastRenderedPageBreak/>
        <w:t>Zhotovitel je povinen zaplatit smluvní pokutu i v případě, že ke splnění závazku použil třetích osob, jejichž zaviněním došlo k prodlení nebo vadnému plnění.</w:t>
      </w:r>
    </w:p>
    <w:p w14:paraId="3B22A6C9" w14:textId="77777777" w:rsidR="00D32237" w:rsidRDefault="00D32237">
      <w:pPr>
        <w:pStyle w:val="Odstavecseseznamem"/>
        <w:spacing w:after="240"/>
        <w:ind w:left="567"/>
        <w:contextualSpacing w:val="0"/>
        <w:jc w:val="both"/>
      </w:pPr>
    </w:p>
    <w:p w14:paraId="3B655266" w14:textId="77777777" w:rsidR="00D32237" w:rsidRDefault="00AF6964" w:rsidP="00A02615">
      <w:pPr>
        <w:pStyle w:val="Odstavecseseznamem"/>
        <w:numPr>
          <w:ilvl w:val="0"/>
          <w:numId w:val="9"/>
        </w:numPr>
        <w:spacing w:after="240"/>
        <w:ind w:left="567" w:hanging="567"/>
        <w:contextualSpacing w:val="0"/>
        <w:jc w:val="both"/>
      </w:pPr>
      <w:r w:rsidRPr="00AF6964">
        <w:t xml:space="preserve">Zhotovitel je povinen uhradit Objednateli veškeré přímé či nepřímé škody nebo jinou újmu, které </w:t>
      </w:r>
      <w:r w:rsidR="00106681">
        <w:t>mu</w:t>
      </w:r>
      <w:r w:rsidRPr="00AF6964">
        <w:t xml:space="preserve"> vznikly v důsledku prodlení Zhotovitele s dokončením díla, porušením jeho povinností </w:t>
      </w:r>
      <w:r w:rsidR="00106681">
        <w:t xml:space="preserve">dle této smlouvy, právních předpisů či norem </w:t>
      </w:r>
      <w:r w:rsidRPr="00AF6964">
        <w:t xml:space="preserve">nebo v důsledku vad </w:t>
      </w:r>
      <w:r w:rsidR="00106681">
        <w:t>díla</w:t>
      </w:r>
      <w:r w:rsidRPr="00AF6964">
        <w:t xml:space="preserve">. Za takové škody nebo jinou újmu se považují též ušlý zisk, sankce a náhrady škod uplatněné třetími osobami či orgány vůči Objednateli. </w:t>
      </w:r>
    </w:p>
    <w:p w14:paraId="3916E3AE" w14:textId="77777777" w:rsidR="00D32237" w:rsidRDefault="00AF6964">
      <w:pPr>
        <w:pStyle w:val="Odstavecseseznamem"/>
        <w:numPr>
          <w:ilvl w:val="0"/>
          <w:numId w:val="9"/>
        </w:numPr>
        <w:spacing w:after="240"/>
        <w:ind w:left="567" w:hanging="567"/>
        <w:contextualSpacing w:val="0"/>
        <w:jc w:val="both"/>
      </w:pPr>
      <w:r w:rsidRPr="00AF6964">
        <w:t>Smluvní pokuty považují účastníci za přiměřené důsledkům porušení povinností, pro které byla smluvní pokuta sjednána.</w:t>
      </w:r>
    </w:p>
    <w:p w14:paraId="51BFBD1F" w14:textId="77777777" w:rsidR="00EE7111" w:rsidRDefault="00EE7111">
      <w:pPr>
        <w:spacing w:before="120"/>
        <w:rPr>
          <w:b/>
          <w:color w:val="FF0000"/>
          <w:sz w:val="24"/>
          <w:szCs w:val="24"/>
        </w:rPr>
      </w:pPr>
    </w:p>
    <w:p w14:paraId="43C73B22" w14:textId="77777777" w:rsidR="00EE7111" w:rsidRPr="00A9601A" w:rsidRDefault="00EE7111">
      <w:pPr>
        <w:spacing w:before="120"/>
        <w:rPr>
          <w:b/>
          <w:color w:val="FF0000"/>
          <w:sz w:val="24"/>
          <w:szCs w:val="24"/>
        </w:rPr>
      </w:pPr>
    </w:p>
    <w:p w14:paraId="4D345E45"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VIII.</w:t>
      </w:r>
    </w:p>
    <w:p w14:paraId="6D114B84"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Záruční podmínky</w:t>
      </w:r>
    </w:p>
    <w:p w14:paraId="4B8AE79C" w14:textId="77777777" w:rsidR="00A9601A" w:rsidRPr="00A9601A" w:rsidRDefault="00A9601A">
      <w:pPr>
        <w:spacing w:before="120"/>
        <w:rPr>
          <w:color w:val="000000"/>
          <w:sz w:val="24"/>
          <w:szCs w:val="24"/>
        </w:rPr>
      </w:pPr>
    </w:p>
    <w:p w14:paraId="2AE431CD" w14:textId="77777777" w:rsidR="00A9601A" w:rsidRPr="00A9601A" w:rsidRDefault="00A9601A">
      <w:pPr>
        <w:spacing w:before="120"/>
        <w:rPr>
          <w:vanish/>
          <w:color w:val="000000"/>
          <w:sz w:val="24"/>
          <w:szCs w:val="24"/>
        </w:rPr>
      </w:pPr>
    </w:p>
    <w:p w14:paraId="0F574F0E" w14:textId="77777777" w:rsidR="00D32237" w:rsidRDefault="007A7D89">
      <w:pPr>
        <w:numPr>
          <w:ilvl w:val="0"/>
          <w:numId w:val="17"/>
        </w:numPr>
        <w:spacing w:after="240"/>
        <w:ind w:left="567" w:hanging="567"/>
        <w:jc w:val="both"/>
        <w:rPr>
          <w:color w:val="000000"/>
          <w:sz w:val="24"/>
          <w:szCs w:val="24"/>
        </w:rPr>
      </w:pPr>
      <w:r>
        <w:rPr>
          <w:color w:val="000000"/>
          <w:sz w:val="24"/>
          <w:szCs w:val="24"/>
        </w:rPr>
        <w:t xml:space="preserve">Zhotovitel poskytuje záruku za dílo </w:t>
      </w:r>
      <w:r w:rsidR="00106681">
        <w:rPr>
          <w:color w:val="000000"/>
          <w:sz w:val="24"/>
          <w:szCs w:val="24"/>
        </w:rPr>
        <w:t xml:space="preserve">v délce </w:t>
      </w:r>
      <w:r w:rsidR="00905919">
        <w:rPr>
          <w:color w:val="000000"/>
          <w:sz w:val="24"/>
          <w:szCs w:val="24"/>
        </w:rPr>
        <w:t xml:space="preserve">24 </w:t>
      </w:r>
      <w:r>
        <w:rPr>
          <w:color w:val="000000"/>
          <w:sz w:val="24"/>
          <w:szCs w:val="24"/>
        </w:rPr>
        <w:t xml:space="preserve">měsíců od předání díla Objednateli dle ustanovení článku II. odst. </w:t>
      </w:r>
      <w:r w:rsidR="00AC4383">
        <w:rPr>
          <w:color w:val="000000"/>
          <w:sz w:val="24"/>
          <w:szCs w:val="24"/>
        </w:rPr>
        <w:t>6</w:t>
      </w:r>
      <w:r>
        <w:rPr>
          <w:color w:val="000000"/>
          <w:sz w:val="24"/>
          <w:szCs w:val="24"/>
        </w:rPr>
        <w:t xml:space="preserve"> této smlouvy. </w:t>
      </w:r>
    </w:p>
    <w:p w14:paraId="23808DCD" w14:textId="07F42A10" w:rsidR="00D32237" w:rsidRPr="00A02615" w:rsidRDefault="007A7D89" w:rsidP="00A02615">
      <w:pPr>
        <w:numPr>
          <w:ilvl w:val="0"/>
          <w:numId w:val="17"/>
        </w:numPr>
        <w:spacing w:after="240"/>
        <w:ind w:left="567" w:hanging="567"/>
        <w:jc w:val="both"/>
        <w:rPr>
          <w:color w:val="000000"/>
          <w:sz w:val="24"/>
          <w:szCs w:val="24"/>
        </w:rPr>
      </w:pPr>
      <w:r>
        <w:rPr>
          <w:color w:val="000000"/>
          <w:sz w:val="24"/>
          <w:szCs w:val="24"/>
        </w:rPr>
        <w:t>Z hlediska jakosti díla odpovídá Zhotovitel za kvalitu a úplnost provedené</w:t>
      </w:r>
      <w:r w:rsidR="00106681">
        <w:rPr>
          <w:color w:val="000000"/>
          <w:sz w:val="24"/>
          <w:szCs w:val="24"/>
        </w:rPr>
        <w:t xml:space="preserve">ho díla </w:t>
      </w:r>
      <w:r>
        <w:rPr>
          <w:color w:val="000000"/>
          <w:sz w:val="24"/>
          <w:szCs w:val="24"/>
        </w:rPr>
        <w:t>dle</w:t>
      </w:r>
      <w:r w:rsidR="00650835">
        <w:rPr>
          <w:color w:val="000000"/>
          <w:sz w:val="24"/>
          <w:szCs w:val="24"/>
        </w:rPr>
        <w:t xml:space="preserve">: podmínek </w:t>
      </w:r>
      <w:r>
        <w:rPr>
          <w:color w:val="000000"/>
          <w:sz w:val="24"/>
          <w:szCs w:val="24"/>
        </w:rPr>
        <w:t>projektové dokumentace a technických norem.</w:t>
      </w:r>
    </w:p>
    <w:p w14:paraId="15CCB06A" w14:textId="77777777" w:rsidR="00D32237" w:rsidRDefault="007A7D89">
      <w:pPr>
        <w:numPr>
          <w:ilvl w:val="0"/>
          <w:numId w:val="17"/>
        </w:numPr>
        <w:spacing w:after="240"/>
        <w:ind w:left="567" w:hanging="567"/>
        <w:jc w:val="both"/>
        <w:rPr>
          <w:sz w:val="24"/>
          <w:szCs w:val="24"/>
        </w:rPr>
      </w:pPr>
      <w:r>
        <w:rPr>
          <w:color w:val="000000"/>
          <w:sz w:val="24"/>
          <w:szCs w:val="24"/>
        </w:rPr>
        <w:t xml:space="preserve">Smluvní strany se dohodly, že oznamování vad díla bude prováděno </w:t>
      </w:r>
      <w:r>
        <w:rPr>
          <w:sz w:val="24"/>
          <w:szCs w:val="24"/>
        </w:rPr>
        <w:t xml:space="preserve">podle </w:t>
      </w:r>
      <w:proofErr w:type="spellStart"/>
      <w:r>
        <w:rPr>
          <w:sz w:val="24"/>
          <w:szCs w:val="24"/>
        </w:rPr>
        <w:t>ust</w:t>
      </w:r>
      <w:proofErr w:type="spellEnd"/>
      <w:r>
        <w:rPr>
          <w:sz w:val="24"/>
          <w:szCs w:val="24"/>
        </w:rPr>
        <w:t xml:space="preserve">. § 1921 a násl. </w:t>
      </w:r>
      <w:proofErr w:type="spellStart"/>
      <w:r>
        <w:rPr>
          <w:sz w:val="24"/>
          <w:szCs w:val="24"/>
        </w:rPr>
        <w:t>obč.zák</w:t>
      </w:r>
      <w:proofErr w:type="spellEnd"/>
      <w:r>
        <w:rPr>
          <w:sz w:val="24"/>
          <w:szCs w:val="24"/>
        </w:rPr>
        <w:t xml:space="preserve">. vždy písemnou formou (popř. elektronickou </w:t>
      </w:r>
      <w:proofErr w:type="gramStart"/>
      <w:r>
        <w:rPr>
          <w:sz w:val="24"/>
          <w:szCs w:val="24"/>
        </w:rPr>
        <w:t>formou - email</w:t>
      </w:r>
      <w:proofErr w:type="gramEnd"/>
      <w:r>
        <w:rPr>
          <w:sz w:val="24"/>
          <w:szCs w:val="24"/>
        </w:rPr>
        <w:t xml:space="preserve">), bez zbytečného odkladu po jejich zjištění. V písemném oznámení Objednatel vadu popíše, uvede, jak se projevuje, a připojí vhodné průkazní prostředky, které umožní ověřit oprávněnost vady. </w:t>
      </w:r>
    </w:p>
    <w:p w14:paraId="68989C29" w14:textId="77777777" w:rsidR="00D32237" w:rsidRDefault="00106681" w:rsidP="00A02615">
      <w:pPr>
        <w:pStyle w:val="Default"/>
        <w:numPr>
          <w:ilvl w:val="0"/>
          <w:numId w:val="17"/>
        </w:numPr>
        <w:ind w:left="567" w:hanging="567"/>
        <w:jc w:val="both"/>
        <w:rPr>
          <w:rFonts w:ascii="Times New Roman" w:hAnsi="Times New Roman" w:cs="Times New Roman"/>
        </w:rPr>
      </w:pPr>
      <w:r w:rsidRPr="00D2449A">
        <w:rPr>
          <w:rFonts w:ascii="Times New Roman" w:hAnsi="Times New Roman" w:cs="Times New Roman"/>
        </w:rPr>
        <w:t xml:space="preserve">Z důvodu vady díla má Objednatele možnost volby nároku vůči Zhotoviteli podle </w:t>
      </w:r>
      <w:proofErr w:type="spellStart"/>
      <w:r w:rsidRPr="00D2449A">
        <w:rPr>
          <w:rFonts w:ascii="Times New Roman" w:hAnsi="Times New Roman" w:cs="Times New Roman"/>
        </w:rPr>
        <w:t>ust</w:t>
      </w:r>
      <w:proofErr w:type="spellEnd"/>
      <w:r w:rsidRPr="00D2449A">
        <w:rPr>
          <w:rFonts w:ascii="Times New Roman" w:hAnsi="Times New Roman" w:cs="Times New Roman"/>
        </w:rPr>
        <w:t xml:space="preserve">. § 1923 </w:t>
      </w:r>
      <w:proofErr w:type="spellStart"/>
      <w:r w:rsidRPr="00D2449A">
        <w:rPr>
          <w:rFonts w:ascii="Times New Roman" w:hAnsi="Times New Roman" w:cs="Times New Roman"/>
        </w:rPr>
        <w:t>obč.zák</w:t>
      </w:r>
      <w:proofErr w:type="spellEnd"/>
      <w:r w:rsidRPr="00D2449A">
        <w:rPr>
          <w:rFonts w:ascii="Times New Roman" w:hAnsi="Times New Roman" w:cs="Times New Roman"/>
        </w:rPr>
        <w:t>. a může se domáhat na Zhotoviteli:</w:t>
      </w:r>
    </w:p>
    <w:p w14:paraId="41ABBFF0" w14:textId="77777777" w:rsidR="00106681" w:rsidRPr="00D2449A" w:rsidRDefault="00106681" w:rsidP="00E42F29">
      <w:pPr>
        <w:pStyle w:val="Odstavecseseznamem"/>
        <w:numPr>
          <w:ilvl w:val="1"/>
          <w:numId w:val="27"/>
        </w:numPr>
        <w:spacing w:before="120"/>
        <w:ind w:left="1134" w:hanging="567"/>
        <w:jc w:val="both"/>
      </w:pPr>
      <w:r w:rsidRPr="00D2449A">
        <w:t>u vad odstranitelných provedení jejich opravy nebo doplnění toho, co chybí, anebo poskytnutí přiměřené slevy z ceny,</w:t>
      </w:r>
    </w:p>
    <w:p w14:paraId="74EF3B5E" w14:textId="77777777" w:rsidR="00106681" w:rsidRPr="00D2449A" w:rsidRDefault="00106681" w:rsidP="00E42F29">
      <w:pPr>
        <w:pStyle w:val="Odstavecseseznamem"/>
        <w:numPr>
          <w:ilvl w:val="1"/>
          <w:numId w:val="27"/>
        </w:numPr>
        <w:spacing w:after="240"/>
        <w:ind w:left="1134" w:hanging="567"/>
        <w:contextualSpacing w:val="0"/>
        <w:jc w:val="both"/>
      </w:pPr>
      <w:r w:rsidRPr="00D2449A">
        <w:t>u vad neodstranitelných a nelze-li předmět plnění řádně užívat na základě odstoupení od smlouvy anebo poskytnutí přiměřené slevy z ceny.</w:t>
      </w:r>
    </w:p>
    <w:p w14:paraId="18C5758B" w14:textId="77777777" w:rsidR="00D32237" w:rsidRDefault="00A02615">
      <w:pPr>
        <w:pStyle w:val="Default"/>
        <w:ind w:left="567" w:hanging="567"/>
        <w:jc w:val="both"/>
        <w:rPr>
          <w:rFonts w:ascii="Times New Roman" w:hAnsi="Times New Roman" w:cs="Times New Roman"/>
        </w:rPr>
      </w:pPr>
      <w:r>
        <w:rPr>
          <w:rFonts w:ascii="Times New Roman" w:hAnsi="Times New Roman" w:cs="Times New Roman"/>
        </w:rPr>
        <w:t xml:space="preserve">5.      </w:t>
      </w:r>
      <w:r w:rsidR="00AF6964" w:rsidRPr="00AF6964">
        <w:rPr>
          <w:rFonts w:ascii="Times New Roman" w:hAnsi="Times New Roman" w:cs="Times New Roman"/>
        </w:rPr>
        <w:t>Zhotovitel se v případě uplatnění reklamace vady díla Objednatelem zavazuje:</w:t>
      </w:r>
    </w:p>
    <w:p w14:paraId="6A3B1AA7" w14:textId="77777777"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t xml:space="preserve">a) </w:t>
      </w:r>
      <w:r w:rsidRPr="00AF6964">
        <w:rPr>
          <w:rFonts w:ascii="Times New Roman" w:hAnsi="Times New Roman" w:cs="Times New Roman"/>
        </w:rPr>
        <w:tab/>
        <w:t xml:space="preserve">potvrdit Objednateli bezodkladně (e-mailem) přijetí reklamace vady díla s uvedením termínu uskutečnění prohlídky vady, k níž musí dojít v termínu nejpozději </w:t>
      </w:r>
      <w:r w:rsidR="00636293">
        <w:rPr>
          <w:rFonts w:ascii="Times New Roman" w:hAnsi="Times New Roman" w:cs="Times New Roman"/>
        </w:rPr>
        <w:t>2</w:t>
      </w:r>
      <w:r w:rsidR="00636293" w:rsidRPr="00AF6964">
        <w:rPr>
          <w:rFonts w:ascii="Times New Roman" w:hAnsi="Times New Roman" w:cs="Times New Roman"/>
        </w:rPr>
        <w:t xml:space="preserve"> </w:t>
      </w:r>
      <w:r w:rsidRPr="00AF6964">
        <w:rPr>
          <w:rFonts w:ascii="Times New Roman" w:hAnsi="Times New Roman" w:cs="Times New Roman"/>
        </w:rPr>
        <w:t xml:space="preserve">dnů </w:t>
      </w:r>
      <w:r w:rsidR="00636293">
        <w:rPr>
          <w:rFonts w:ascii="Times New Roman" w:hAnsi="Times New Roman" w:cs="Times New Roman"/>
        </w:rPr>
        <w:t xml:space="preserve">(nebude-li dohodnuto jinak) </w:t>
      </w:r>
      <w:r w:rsidRPr="00AF6964">
        <w:rPr>
          <w:rFonts w:ascii="Times New Roman" w:hAnsi="Times New Roman" w:cs="Times New Roman"/>
        </w:rPr>
        <w:t>ode dne doručení reklamace</w:t>
      </w:r>
    </w:p>
    <w:p w14:paraId="787A6B9B" w14:textId="77777777"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t xml:space="preserve">b) </w:t>
      </w:r>
      <w:r w:rsidRPr="00AF6964">
        <w:rPr>
          <w:rFonts w:ascii="Times New Roman" w:hAnsi="Times New Roman" w:cs="Times New Roman"/>
        </w:rPr>
        <w:tab/>
        <w:t xml:space="preserve">uskutečnit včas prohlídku </w:t>
      </w:r>
      <w:r w:rsidR="00106681">
        <w:rPr>
          <w:rFonts w:ascii="Times New Roman" w:hAnsi="Times New Roman" w:cs="Times New Roman"/>
        </w:rPr>
        <w:t xml:space="preserve">díla </w:t>
      </w:r>
      <w:r w:rsidRPr="00AF6964">
        <w:rPr>
          <w:rFonts w:ascii="Times New Roman" w:hAnsi="Times New Roman" w:cs="Times New Roman"/>
        </w:rPr>
        <w:t xml:space="preserve">ke zjištění důvodnosti oznámení </w:t>
      </w:r>
      <w:r w:rsidR="00106681">
        <w:rPr>
          <w:rFonts w:ascii="Times New Roman" w:hAnsi="Times New Roman" w:cs="Times New Roman"/>
        </w:rPr>
        <w:t xml:space="preserve">o vadě </w:t>
      </w:r>
      <w:r w:rsidRPr="00AF6964">
        <w:rPr>
          <w:rFonts w:ascii="Times New Roman" w:hAnsi="Times New Roman" w:cs="Times New Roman"/>
        </w:rPr>
        <w:t>a charakteru vady,</w:t>
      </w:r>
    </w:p>
    <w:p w14:paraId="0B7F0B94" w14:textId="77777777"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t xml:space="preserve">c) </w:t>
      </w:r>
      <w:r w:rsidRPr="00AF6964">
        <w:rPr>
          <w:rFonts w:ascii="Times New Roman" w:hAnsi="Times New Roman" w:cs="Times New Roman"/>
        </w:rPr>
        <w:tab/>
        <w:t>zahájit bezodkladně práce na odstraňování vady</w:t>
      </w:r>
      <w:r w:rsidR="00106681">
        <w:rPr>
          <w:rFonts w:ascii="Times New Roman" w:hAnsi="Times New Roman" w:cs="Times New Roman"/>
        </w:rPr>
        <w:t xml:space="preserve"> a </w:t>
      </w:r>
      <w:r w:rsidRPr="00AF6964">
        <w:rPr>
          <w:rFonts w:ascii="Times New Roman" w:hAnsi="Times New Roman" w:cs="Times New Roman"/>
        </w:rPr>
        <w:t xml:space="preserve">odstranit vadu bezodkladně, nejpozději však ve lhůtě </w:t>
      </w:r>
      <w:r w:rsidR="00636293">
        <w:rPr>
          <w:rFonts w:ascii="Times New Roman" w:hAnsi="Times New Roman" w:cs="Times New Roman"/>
        </w:rPr>
        <w:t>5</w:t>
      </w:r>
      <w:r w:rsidR="00636293" w:rsidRPr="00AF6964">
        <w:rPr>
          <w:rFonts w:ascii="Times New Roman" w:hAnsi="Times New Roman" w:cs="Times New Roman"/>
        </w:rPr>
        <w:t xml:space="preserve"> </w:t>
      </w:r>
      <w:r w:rsidRPr="00AF6964">
        <w:rPr>
          <w:rFonts w:ascii="Times New Roman" w:hAnsi="Times New Roman" w:cs="Times New Roman"/>
        </w:rPr>
        <w:t xml:space="preserve">kalendářních dnů </w:t>
      </w:r>
      <w:r w:rsidR="00636293">
        <w:rPr>
          <w:rFonts w:ascii="Times New Roman" w:hAnsi="Times New Roman" w:cs="Times New Roman"/>
        </w:rPr>
        <w:t xml:space="preserve">(nebude-li dohodnuto jinak) </w:t>
      </w:r>
      <w:r w:rsidRPr="00AF6964">
        <w:rPr>
          <w:rFonts w:ascii="Times New Roman" w:hAnsi="Times New Roman" w:cs="Times New Roman"/>
        </w:rPr>
        <w:t>od přijetí reklamace vady</w:t>
      </w:r>
      <w:r w:rsidR="00106681">
        <w:rPr>
          <w:rFonts w:ascii="Times New Roman" w:hAnsi="Times New Roman" w:cs="Times New Roman"/>
        </w:rPr>
        <w:t>, pokud Objednatel uplatnil nárok na provedení opravy nebo doplnění toho, co chybí</w:t>
      </w:r>
      <w:r w:rsidRPr="00AF6964">
        <w:rPr>
          <w:rFonts w:ascii="Times New Roman" w:hAnsi="Times New Roman" w:cs="Times New Roman"/>
        </w:rPr>
        <w:t xml:space="preserve">. </w:t>
      </w:r>
    </w:p>
    <w:p w14:paraId="23EBE065" w14:textId="77777777" w:rsidR="00D32237" w:rsidRDefault="00D32237">
      <w:pPr>
        <w:pStyle w:val="Default"/>
        <w:ind w:left="720"/>
        <w:jc w:val="both"/>
        <w:rPr>
          <w:rFonts w:ascii="Times New Roman" w:hAnsi="Times New Roman" w:cs="Times New Roman"/>
        </w:rPr>
      </w:pPr>
    </w:p>
    <w:p w14:paraId="2B0C3BF0" w14:textId="77777777" w:rsidR="00D32237" w:rsidRDefault="00AF6964" w:rsidP="00A02615">
      <w:pPr>
        <w:pStyle w:val="Default"/>
        <w:numPr>
          <w:ilvl w:val="0"/>
          <w:numId w:val="36"/>
        </w:numPr>
        <w:ind w:left="567" w:hanging="567"/>
        <w:jc w:val="both"/>
      </w:pPr>
      <w:r w:rsidRPr="00AF6964">
        <w:rPr>
          <w:rFonts w:ascii="Times New Roman" w:hAnsi="Times New Roman" w:cs="Times New Roman"/>
        </w:rPr>
        <w:t>Pokud Zhotovitel neodstraní vadu v termínu, je Objednatel oprávněn odstranění vad sjednat se třetí osobou a příslušné náklady vyúčtovat Zhotoviteli</w:t>
      </w:r>
      <w:r w:rsidR="00106681">
        <w:rPr>
          <w:rFonts w:ascii="Times New Roman" w:hAnsi="Times New Roman" w:cs="Times New Roman"/>
        </w:rPr>
        <w:t>, který je povinen tyto náklady Objednateli uhradit</w:t>
      </w:r>
      <w:r w:rsidRPr="00AF6964">
        <w:rPr>
          <w:rFonts w:ascii="Times New Roman" w:hAnsi="Times New Roman" w:cs="Times New Roman"/>
        </w:rPr>
        <w:t>.</w:t>
      </w:r>
    </w:p>
    <w:p w14:paraId="0F643757" w14:textId="77777777" w:rsidR="00D32237" w:rsidRDefault="00D32237">
      <w:pPr>
        <w:pStyle w:val="Default"/>
        <w:ind w:left="567" w:hanging="567"/>
      </w:pPr>
    </w:p>
    <w:p w14:paraId="326DCE9C" w14:textId="67D9AD6E" w:rsidR="00EE7111" w:rsidRDefault="007A7D89" w:rsidP="00EA32C4">
      <w:pPr>
        <w:numPr>
          <w:ilvl w:val="0"/>
          <w:numId w:val="36"/>
        </w:numPr>
        <w:spacing w:after="240"/>
        <w:ind w:left="567" w:hanging="567"/>
        <w:jc w:val="both"/>
        <w:rPr>
          <w:sz w:val="24"/>
          <w:szCs w:val="24"/>
        </w:rPr>
      </w:pPr>
      <w:r>
        <w:rPr>
          <w:sz w:val="24"/>
          <w:szCs w:val="24"/>
        </w:rPr>
        <w:t>Právo na náhradu nákladů účelně vynaložených při uplatnění práva z vadného plnění je třeba uplatnit u Zhotovitele nejpozději ve lhůtě do jednoho měsíce po uplynutí lhůty, ve které je třeba vytknout vadu.</w:t>
      </w:r>
    </w:p>
    <w:p w14:paraId="24DF3A31" w14:textId="77777777" w:rsidR="00EA32C4" w:rsidRPr="00EA32C4" w:rsidRDefault="00EA32C4" w:rsidP="003C6E06">
      <w:pPr>
        <w:spacing w:after="240"/>
        <w:jc w:val="both"/>
        <w:rPr>
          <w:sz w:val="24"/>
          <w:szCs w:val="24"/>
        </w:rPr>
      </w:pPr>
    </w:p>
    <w:p w14:paraId="399C0E57" w14:textId="77777777" w:rsidR="00A9601A" w:rsidRPr="00A9601A" w:rsidRDefault="00A9601A">
      <w:pPr>
        <w:widowControl w:val="0"/>
        <w:tabs>
          <w:tab w:val="left" w:pos="540"/>
          <w:tab w:val="left" w:pos="720"/>
        </w:tabs>
        <w:autoSpaceDE w:val="0"/>
        <w:autoSpaceDN w:val="0"/>
        <w:adjustRightInd w:val="0"/>
        <w:ind w:left="426" w:hanging="426"/>
        <w:jc w:val="center"/>
        <w:rPr>
          <w:b/>
          <w:bCs/>
          <w:color w:val="000000"/>
          <w:sz w:val="24"/>
          <w:szCs w:val="24"/>
        </w:rPr>
      </w:pPr>
    </w:p>
    <w:p w14:paraId="32DEE703"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IX.</w:t>
      </w:r>
    </w:p>
    <w:p w14:paraId="2C513BE7" w14:textId="77777777" w:rsidR="00A9601A" w:rsidRDefault="00106681">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 xml:space="preserve">Společná </w:t>
      </w:r>
      <w:r w:rsidR="007A7D89">
        <w:rPr>
          <w:b/>
          <w:bCs/>
          <w:color w:val="000000"/>
          <w:sz w:val="24"/>
          <w:szCs w:val="24"/>
        </w:rPr>
        <w:t>a závěrečná ustanovení</w:t>
      </w:r>
    </w:p>
    <w:p w14:paraId="4373D047" w14:textId="77777777" w:rsidR="00A9601A" w:rsidRDefault="00A9601A">
      <w:pPr>
        <w:widowControl w:val="0"/>
        <w:tabs>
          <w:tab w:val="left" w:pos="540"/>
          <w:tab w:val="left" w:pos="720"/>
        </w:tabs>
        <w:autoSpaceDE w:val="0"/>
        <w:autoSpaceDN w:val="0"/>
        <w:adjustRightInd w:val="0"/>
        <w:ind w:left="426" w:hanging="426"/>
        <w:jc w:val="center"/>
        <w:rPr>
          <w:b/>
          <w:bCs/>
          <w:color w:val="000000"/>
          <w:sz w:val="24"/>
          <w:szCs w:val="24"/>
        </w:rPr>
      </w:pPr>
    </w:p>
    <w:p w14:paraId="4D0A18F2" w14:textId="77777777" w:rsidR="00A02615" w:rsidRDefault="00A02615">
      <w:pPr>
        <w:widowControl w:val="0"/>
        <w:tabs>
          <w:tab w:val="left" w:pos="540"/>
          <w:tab w:val="left" w:pos="720"/>
        </w:tabs>
        <w:autoSpaceDE w:val="0"/>
        <w:autoSpaceDN w:val="0"/>
        <w:adjustRightInd w:val="0"/>
        <w:ind w:left="426" w:hanging="426"/>
        <w:jc w:val="center"/>
        <w:rPr>
          <w:b/>
          <w:bCs/>
          <w:color w:val="000000"/>
          <w:sz w:val="24"/>
          <w:szCs w:val="24"/>
        </w:rPr>
      </w:pPr>
    </w:p>
    <w:p w14:paraId="176BDDFF" w14:textId="77777777" w:rsidR="00D32237" w:rsidRDefault="00AF6964">
      <w:pPr>
        <w:pStyle w:val="Odstavecseseznamem"/>
        <w:numPr>
          <w:ilvl w:val="0"/>
          <w:numId w:val="26"/>
        </w:numPr>
        <w:suppressAutoHyphens/>
        <w:ind w:left="567" w:hanging="567"/>
        <w:contextualSpacing w:val="0"/>
        <w:jc w:val="both"/>
      </w:pPr>
      <w:r w:rsidRPr="00AF6964">
        <w:t xml:space="preserve">Oficiálním nástrojem pro komunikaci mezi Zhotovitelem a Objednatelem je elektronická pošta, při které budou používány elektronické adresy </w:t>
      </w:r>
      <w:r w:rsidR="00106681">
        <w:t xml:space="preserve">účastníků uvedené v této </w:t>
      </w:r>
      <w:r w:rsidRPr="00AF6964">
        <w:t>smlouv</w:t>
      </w:r>
      <w:r w:rsidR="00106681">
        <w:t>ě</w:t>
      </w:r>
      <w:r w:rsidRPr="00AF6964">
        <w:t>. V případě změny emailové adresy je tuto skutečnost povinná dotčená smluvní strana sdělit druhé smluvní straně. Pokud tak smluvní strana neučiní, bude se mít písemnost za doručenou zasláním na emailovou adresu v této smlouvě uvedenou.</w:t>
      </w:r>
    </w:p>
    <w:p w14:paraId="20305090" w14:textId="77777777" w:rsidR="00D32237" w:rsidRDefault="00D32237">
      <w:pPr>
        <w:pStyle w:val="Odstavecseseznamem"/>
        <w:suppressAutoHyphens/>
        <w:ind w:left="567" w:hanging="567"/>
        <w:contextualSpacing w:val="0"/>
        <w:jc w:val="both"/>
      </w:pPr>
    </w:p>
    <w:p w14:paraId="788F5E61" w14:textId="77777777" w:rsidR="00D32237" w:rsidRDefault="00AF6964">
      <w:pPr>
        <w:pStyle w:val="Odstavecseseznamem"/>
        <w:numPr>
          <w:ilvl w:val="0"/>
          <w:numId w:val="26"/>
        </w:numPr>
        <w:spacing w:after="240"/>
        <w:ind w:left="567" w:hanging="567"/>
        <w:contextualSpacing w:val="0"/>
        <w:jc w:val="both"/>
      </w:pPr>
      <w:r w:rsidRPr="00AF6964">
        <w:t xml:space="preserve">Od této smlouvy může Objednatel bez zbytečného odkladu odstoupit podle § 2001 a násl. </w:t>
      </w:r>
      <w:proofErr w:type="spellStart"/>
      <w:r w:rsidRPr="00AF6964">
        <w:t>obč</w:t>
      </w:r>
      <w:proofErr w:type="spellEnd"/>
      <w:r w:rsidRPr="00AF6964">
        <w:t xml:space="preserve">. zák. s účinností ke dni doručení písemného oznámení o odstoupení od smlouvy Zhotoviteli, v případě prodlení Zhotovitele s plněním jeho povinností dle této smlouvy (a to i dílčích termínů) nebo poruší-li Zhotovitel smlouvu podstatným způsobem. Podstatné je takové porušení povinnosti, které je v této smlouvě výslovně uvedeno a dále pak jakékoliv poručení povinnosti Zhotovitele, o němž Zhotovitel porušující smlouvu již při uzavření smlouvy věděl nebo musel vědět, že by Objednatel smlouvu neuzavřel, pokud by toto porušení Objednatel předvídal; v ostatních případech se má za to, že porušení podstatné není. </w:t>
      </w:r>
    </w:p>
    <w:p w14:paraId="2F24A6AD" w14:textId="77777777" w:rsidR="00D32237" w:rsidRDefault="007A7D89">
      <w:pPr>
        <w:pStyle w:val="Bezmezer"/>
        <w:numPr>
          <w:ilvl w:val="0"/>
          <w:numId w:val="26"/>
        </w:numPr>
        <w:spacing w:after="240"/>
        <w:ind w:left="567" w:hanging="567"/>
        <w:jc w:val="both"/>
        <w:rPr>
          <w:color w:val="000000"/>
          <w:sz w:val="24"/>
          <w:szCs w:val="24"/>
        </w:rPr>
      </w:pPr>
      <w:r>
        <w:rPr>
          <w:color w:val="000000"/>
          <w:sz w:val="24"/>
          <w:szCs w:val="24"/>
        </w:rPr>
        <w:t>Tato smlouva může být ukončena dále i jedním z následujících způsobů:</w:t>
      </w:r>
    </w:p>
    <w:p w14:paraId="2C1B0301" w14:textId="77777777" w:rsidR="00D32237" w:rsidRDefault="00AF6964">
      <w:pPr>
        <w:pStyle w:val="Odstavecseseznamem"/>
        <w:numPr>
          <w:ilvl w:val="1"/>
          <w:numId w:val="22"/>
        </w:numPr>
        <w:ind w:left="1134" w:hanging="567"/>
        <w:contextualSpacing w:val="0"/>
        <w:jc w:val="both"/>
        <w:rPr>
          <w:color w:val="000000"/>
        </w:rPr>
      </w:pPr>
      <w:r w:rsidRPr="00AF6964">
        <w:rPr>
          <w:color w:val="000000"/>
        </w:rPr>
        <w:t>písemnou dohodou smluvních stran, jejíž součástí je i vypořádání vzájemných závazků a pohledávek, ke dni stanovenému v takové dohodě;</w:t>
      </w:r>
    </w:p>
    <w:p w14:paraId="234F1422" w14:textId="77777777" w:rsidR="00D32237" w:rsidRDefault="00AF6964">
      <w:pPr>
        <w:pStyle w:val="Odstavecseseznamem"/>
        <w:numPr>
          <w:ilvl w:val="1"/>
          <w:numId w:val="22"/>
        </w:numPr>
        <w:ind w:left="1134" w:hanging="567"/>
        <w:contextualSpacing w:val="0"/>
        <w:jc w:val="both"/>
        <w:rPr>
          <w:color w:val="000000"/>
        </w:rPr>
      </w:pPr>
      <w:r w:rsidRPr="00AF6964">
        <w:rPr>
          <w:color w:val="000000"/>
        </w:rPr>
        <w:t>písemným odstoupením některé ze smluvních stran v zejména v následujících případech:</w:t>
      </w:r>
    </w:p>
    <w:p w14:paraId="2BC41CDE" w14:textId="77777777" w:rsidR="00D32237" w:rsidRDefault="00AF6964">
      <w:pPr>
        <w:pStyle w:val="Odstavecseseznamem"/>
        <w:numPr>
          <w:ilvl w:val="0"/>
          <w:numId w:val="30"/>
        </w:numPr>
        <w:jc w:val="both"/>
      </w:pPr>
      <w:r w:rsidRPr="00AF6964">
        <w:rPr>
          <w:color w:val="000000"/>
        </w:rPr>
        <w:t xml:space="preserve">druhá smluvní strana neplní řádně povinnosti dle této smlouvy nebo dle jednotlivých objednávek, byla na tuto skutečnost písemně upozorněna a nezjednala nápravu ani v dodatečně poskytnuté přiměřené lhůtě, která nesmí být kratší než </w:t>
      </w:r>
      <w:r w:rsidR="00AA2F7D">
        <w:rPr>
          <w:color w:val="000000"/>
        </w:rPr>
        <w:t>20</w:t>
      </w:r>
      <w:r w:rsidR="00AA2F7D" w:rsidRPr="00AF6964">
        <w:rPr>
          <w:b/>
          <w:color w:val="000000"/>
        </w:rPr>
        <w:t xml:space="preserve"> </w:t>
      </w:r>
      <w:r w:rsidRPr="00AF6964">
        <w:rPr>
          <w:color w:val="000000"/>
        </w:rPr>
        <w:t>kalendářních dnů;</w:t>
      </w:r>
    </w:p>
    <w:p w14:paraId="1D943330" w14:textId="77777777" w:rsidR="00D32237" w:rsidRDefault="007A7D89">
      <w:pPr>
        <w:pStyle w:val="Odstavecseseznamem"/>
        <w:numPr>
          <w:ilvl w:val="0"/>
          <w:numId w:val="30"/>
        </w:numPr>
        <w:spacing w:after="240"/>
        <w:jc w:val="both"/>
        <w:rPr>
          <w:color w:val="000000"/>
        </w:rPr>
      </w:pPr>
      <w:r>
        <w:rPr>
          <w:color w:val="000000"/>
        </w:rPr>
        <w:t xml:space="preserve">na majetek druhé smluvní strany byl prohlášen konkurs, povolena reorganizace nebo smluvní strana vstoupila do likvidace či Zhotovitel ztratil oprávnění k podnikatelské činnosti, nezbytné pro plnění této smlouvy, podle platných předpisů, případně byly zahájeny úkony, které nasvědčují úpadku či splnění podmínek pro vstup do likvidace (zejména podání insolvenčního návrhu, zahájení řízení o zrušení s likvidací) nebo bylo zahájeno řízení ve smyslu zákona č. 418/2011 </w:t>
      </w:r>
      <w:r>
        <w:rPr>
          <w:color w:val="000000"/>
        </w:rPr>
        <w:lastRenderedPageBreak/>
        <w:t>Sb., o trestní odpovědnosti právnických osob a řízení proti nim. O této skutečnosti je taková smluvní strana povinna neprodleně podat druhé smluvní straně informaci.</w:t>
      </w:r>
    </w:p>
    <w:p w14:paraId="597C774D" w14:textId="77777777" w:rsidR="00D32237" w:rsidRDefault="00D32237">
      <w:pPr>
        <w:pStyle w:val="Odstavecseseznamem"/>
        <w:spacing w:after="240"/>
        <w:ind w:left="1494"/>
        <w:jc w:val="both"/>
        <w:rPr>
          <w:color w:val="000000"/>
        </w:rPr>
      </w:pPr>
    </w:p>
    <w:p w14:paraId="16F9AE06"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Odstoupení od smlouvy musí být písemné a nabývá účinnosti dnem doručení druhé smluvní straně. Odstoupení od smlouvy se nedotýká nároku na zaplacení smluvní pokuty, úroků z prodlení, popř. nároku na náhradu škody. Odstoupením od smlouvy nebo zánikem práv a povinností z této smlouvy vyplývajících z jakéhokoliv jiného důvodu nevzniká smluvním stranám povinnost vrátit uhrazené smluvní pokuty či úroky z prodlení, na něž smluvním stranám vznikl nárok v době účinnosti této smlouvy.</w:t>
      </w:r>
    </w:p>
    <w:p w14:paraId="0395E8FC" w14:textId="77777777" w:rsidR="00D32237" w:rsidRPr="00A02615" w:rsidRDefault="00AF6964" w:rsidP="00A02615">
      <w:pPr>
        <w:pStyle w:val="Odstavecseseznamem"/>
        <w:numPr>
          <w:ilvl w:val="0"/>
          <w:numId w:val="26"/>
        </w:numPr>
        <w:spacing w:after="240"/>
        <w:ind w:left="567" w:hanging="567"/>
        <w:contextualSpacing w:val="0"/>
        <w:jc w:val="both"/>
        <w:rPr>
          <w:color w:val="000000"/>
        </w:rPr>
      </w:pPr>
      <w:r w:rsidRPr="00AF6964">
        <w:rPr>
          <w:color w:val="000000"/>
        </w:rPr>
        <w:t xml:space="preserve">V případě zániku této smlouvy z jakéhokoli důvodu jsou smluvní strany povinny vypořádat si vzájemné nároky z této smlouvy do </w:t>
      </w:r>
      <w:r w:rsidR="00AA2F7D">
        <w:rPr>
          <w:color w:val="000000"/>
        </w:rPr>
        <w:t>30</w:t>
      </w:r>
      <w:r w:rsidR="00AA2F7D" w:rsidRPr="00AF6964">
        <w:rPr>
          <w:b/>
          <w:color w:val="000000"/>
        </w:rPr>
        <w:t xml:space="preserve"> </w:t>
      </w:r>
      <w:r w:rsidRPr="00AF6964">
        <w:rPr>
          <w:color w:val="000000"/>
        </w:rPr>
        <w:t>kalendářních dnů od zániku smlouvy. V případě, že k zániku této smlouvy dojde, jsou smluvní strany povinny postupovat tak, aby nedošlo ke vzniku škody, tj. jsou povinny učinit všechny nezbytné úkony, kterými bude vznik škody odvrácen nebo výše škoda minimalizována, nedohodnou-li se jinak.</w:t>
      </w:r>
    </w:p>
    <w:p w14:paraId="2917C5FE" w14:textId="77777777" w:rsidR="00D32237" w:rsidRDefault="00AF6964">
      <w:pPr>
        <w:pStyle w:val="Odstavecseseznamem"/>
        <w:numPr>
          <w:ilvl w:val="0"/>
          <w:numId w:val="26"/>
        </w:numPr>
        <w:ind w:left="567" w:hanging="567"/>
        <w:jc w:val="both"/>
        <w:rPr>
          <w:color w:val="000000"/>
        </w:rPr>
      </w:pPr>
      <w:r w:rsidRPr="00AF6964">
        <w:rPr>
          <w:color w:val="000000"/>
        </w:rPr>
        <w:t xml:space="preserve">Pokud není v této smlouvě sjednán jiný termín splatnosti peněžité pohledávky, činí termín splatnosti </w:t>
      </w:r>
      <w:r w:rsidR="00354D48">
        <w:rPr>
          <w:color w:val="000000"/>
        </w:rPr>
        <w:t>30</w:t>
      </w:r>
      <w:r w:rsidR="00354D48" w:rsidRPr="00AF6964">
        <w:rPr>
          <w:color w:val="000000"/>
        </w:rPr>
        <w:t xml:space="preserve"> </w:t>
      </w:r>
      <w:r w:rsidRPr="00AF6964">
        <w:rPr>
          <w:color w:val="000000"/>
        </w:rPr>
        <w:t xml:space="preserve">dnů ode dne doručení výzvy k úhradě. </w:t>
      </w:r>
    </w:p>
    <w:p w14:paraId="10136ED4" w14:textId="77777777" w:rsidR="00D32237" w:rsidRDefault="00D32237">
      <w:pPr>
        <w:ind w:left="567" w:hanging="567"/>
        <w:rPr>
          <w:color w:val="000000"/>
        </w:rPr>
      </w:pPr>
    </w:p>
    <w:p w14:paraId="548F6E6A" w14:textId="77777777" w:rsidR="00D32237" w:rsidRDefault="00AF6964">
      <w:pPr>
        <w:pStyle w:val="Odstavecseseznamem"/>
        <w:numPr>
          <w:ilvl w:val="0"/>
          <w:numId w:val="26"/>
        </w:numPr>
        <w:ind w:left="567" w:hanging="567"/>
        <w:jc w:val="both"/>
        <w:rPr>
          <w:color w:val="000000"/>
        </w:rPr>
      </w:pPr>
      <w:r w:rsidRPr="00AF6964">
        <w:rPr>
          <w:color w:val="000000"/>
        </w:rPr>
        <w:t>Zhotovitel není oprávněn postoupit práva a povinnosti z této smlouvy třetí osobě nebo jiným osobám bez předchozího písemného souhlasu Objednatele.</w:t>
      </w:r>
    </w:p>
    <w:p w14:paraId="1D8BC994" w14:textId="77777777" w:rsidR="00D32237" w:rsidRDefault="00D32237">
      <w:pPr>
        <w:pStyle w:val="Odstavecseseznamem"/>
        <w:ind w:left="567" w:hanging="567"/>
        <w:rPr>
          <w:color w:val="000000"/>
        </w:rPr>
      </w:pPr>
    </w:p>
    <w:p w14:paraId="16C0E9EA" w14:textId="77777777" w:rsidR="00D32237" w:rsidRDefault="00AF6964">
      <w:pPr>
        <w:pStyle w:val="Odstavecseseznamem"/>
        <w:numPr>
          <w:ilvl w:val="0"/>
          <w:numId w:val="26"/>
        </w:numPr>
        <w:ind w:left="567" w:hanging="567"/>
        <w:jc w:val="both"/>
        <w:rPr>
          <w:color w:val="000000"/>
        </w:rPr>
      </w:pPr>
      <w:r w:rsidRPr="00AF6964">
        <w:rPr>
          <w:color w:val="000000"/>
        </w:rPr>
        <w:t xml:space="preserve">Zhotovitel se zavazuje chránit před vyzrazením informace o Objednateli, které jsou důvěrné. Za důvěrné ve smyslu </w:t>
      </w:r>
      <w:proofErr w:type="spellStart"/>
      <w:r w:rsidRPr="00AF6964">
        <w:rPr>
          <w:color w:val="000000"/>
        </w:rPr>
        <w:t>ust</w:t>
      </w:r>
      <w:proofErr w:type="spellEnd"/>
      <w:r w:rsidRPr="00AF6964">
        <w:rPr>
          <w:color w:val="000000"/>
        </w:rPr>
        <w:t xml:space="preserve">. § 504 </w:t>
      </w:r>
      <w:proofErr w:type="spellStart"/>
      <w:r w:rsidRPr="00AF6964">
        <w:rPr>
          <w:color w:val="000000"/>
        </w:rPr>
        <w:t>obč</w:t>
      </w:r>
      <w:proofErr w:type="spellEnd"/>
      <w:r w:rsidRPr="00AF6964">
        <w:rPr>
          <w:color w:val="000000"/>
        </w:rPr>
        <w:t xml:space="preserve">. zák. jsou považovány všechny informace týkající se Objednatele, jeho vztahů ke třetím osobám, existence této smlouvy, jejího plnění, díla, jeho vad a všech dalších vztahů mezi účastníky, kromě informací, které jsou obecně (veřejně) známy nebo se staly obecně (veřejně) známými, nikoliv však v důsledku porušení této smlouvy.  </w:t>
      </w:r>
    </w:p>
    <w:p w14:paraId="01DA83DD" w14:textId="77777777" w:rsidR="00D32237" w:rsidRDefault="00D32237">
      <w:pPr>
        <w:pStyle w:val="Odstavecseseznamem"/>
        <w:rPr>
          <w:color w:val="000000"/>
        </w:rPr>
      </w:pPr>
    </w:p>
    <w:p w14:paraId="37015E32" w14:textId="77777777" w:rsidR="00D32237" w:rsidRDefault="00AF6964">
      <w:pPr>
        <w:pStyle w:val="Odstavecseseznamem"/>
        <w:numPr>
          <w:ilvl w:val="0"/>
          <w:numId w:val="26"/>
        </w:numPr>
        <w:ind w:left="567" w:hanging="567"/>
        <w:jc w:val="both"/>
        <w:rPr>
          <w:color w:val="000000"/>
        </w:rPr>
      </w:pPr>
      <w:r w:rsidRPr="00AF6964">
        <w:rPr>
          <w:color w:val="000000"/>
        </w:rPr>
        <w:t>V případě, že se některá ustanovení této smlouvy stanou celkově, nebo z části neplatná</w:t>
      </w:r>
      <w:r w:rsidR="00DF28C1">
        <w:rPr>
          <w:color w:val="000000"/>
        </w:rPr>
        <w:t>,</w:t>
      </w:r>
      <w:r w:rsidRPr="00AF6964">
        <w:rPr>
          <w:color w:val="000000"/>
        </w:rPr>
        <w:t xml:space="preserve"> neúčinná, nebo nevykonatelná, není tímto postihnuta platnost a účinnost ostatních ustanovení této smlouvy. Na místo neplatných, neúčinných, nebo nevykonatelných ustanovení se použijí ustanovení příslušných právních předpisů České republiky.</w:t>
      </w:r>
    </w:p>
    <w:p w14:paraId="4A8784C0" w14:textId="77777777" w:rsidR="00D32237" w:rsidRDefault="00D32237">
      <w:pPr>
        <w:pStyle w:val="Odstavecseseznamem"/>
        <w:ind w:left="567" w:hanging="567"/>
        <w:rPr>
          <w:color w:val="000000"/>
        </w:rPr>
      </w:pPr>
    </w:p>
    <w:p w14:paraId="4BFC8966"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Tuto smlouvu je možno měnit pouze formou číslovaných písemných dodatků odsouhlasených oběma smluvními stranami.</w:t>
      </w:r>
    </w:p>
    <w:p w14:paraId="322FEB1E"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Tato smlouva je vyhotovena ve dvou stejnopisech, z nichž každý má platnost originálu. Každé smluvní straně náleží dvě vyhotovení.</w:t>
      </w:r>
    </w:p>
    <w:p w14:paraId="735BA84D"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t xml:space="preserve">Účastníci prohlašují, že porozuměli celému obsahu této smlouvy, že tato smlouva neobsahuje žádná ujednání, která by pro její účastníky byla nečekaná, diskriminační či jinak zakládala nerovnost ve vzájemných právech a povinnostech účastníků, že tuto smlouvu uzavřeli poté, kdy se seznámili s právní úpravou obsaženou v občanském zákoníku a že ji považují za smlouvu, která odpovídá jejich vzájemným potřebám, pro které tuto smlouvu uzavírají. </w:t>
      </w:r>
    </w:p>
    <w:p w14:paraId="1E5479FA"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lastRenderedPageBreak/>
        <w:t xml:space="preserve">Účastníci prohlašují, že pokud se v této smlouvě odchýlili od úpravy obsažené v občanském zákoníku, stalo se tak v důsledku souhlasu obou účastníků a při zohlednění jejich zájmů a rozhodných skutkových okolností podstatných pro její uzavření.  </w:t>
      </w:r>
    </w:p>
    <w:p w14:paraId="29D823CB"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t>Účastníci prohlašují, že obsah této smlouvy vychází z jejich svobodné, vážné a omylu prosté vůle a že tuto smlouvu uzavírají bez nátlaku, nikoliv ve stavu tísně, nezkušenosti, rozumové slabosti, rozrušení nebo lehkomyslnosti, za nápadně nevýhodných podmínek nebo za jiných okolností, které by mohly vést k neplatnosti této smlouvy, na důkaz čehož připojují své podpisy.</w:t>
      </w:r>
    </w:p>
    <w:p w14:paraId="63E1F085" w14:textId="77777777" w:rsidR="00D32237" w:rsidRPr="00B636BA" w:rsidRDefault="00AF6964">
      <w:pPr>
        <w:pStyle w:val="Odstavecseseznamem"/>
        <w:numPr>
          <w:ilvl w:val="0"/>
          <w:numId w:val="26"/>
        </w:numPr>
        <w:spacing w:after="240"/>
        <w:ind w:left="567" w:hanging="567"/>
        <w:contextualSpacing w:val="0"/>
        <w:jc w:val="both"/>
        <w:rPr>
          <w:color w:val="000000"/>
        </w:rPr>
      </w:pPr>
      <w:r w:rsidRPr="00B636BA">
        <w:rPr>
          <w:color w:val="000000"/>
        </w:rPr>
        <w:t>Smlouva nabývá účinnosti podpisem obou smluvních stran.</w:t>
      </w:r>
      <w:r w:rsidRPr="00B636BA">
        <w:t xml:space="preserve"> </w:t>
      </w:r>
    </w:p>
    <w:p w14:paraId="6DD50CFC" w14:textId="77777777" w:rsidR="00D32237" w:rsidRPr="00B636BA" w:rsidRDefault="00AF6964">
      <w:pPr>
        <w:pStyle w:val="Odstavecseseznamem"/>
        <w:numPr>
          <w:ilvl w:val="0"/>
          <w:numId w:val="26"/>
        </w:numPr>
        <w:spacing w:after="240"/>
        <w:ind w:left="567" w:hanging="567"/>
        <w:jc w:val="both"/>
        <w:rPr>
          <w:color w:val="000000"/>
        </w:rPr>
      </w:pPr>
      <w:r w:rsidRPr="00B636BA">
        <w:rPr>
          <w:color w:val="000000"/>
        </w:rPr>
        <w:t>Nedělitelnou součástí této smlouvy jsou následující přílohy:</w:t>
      </w:r>
    </w:p>
    <w:p w14:paraId="06B4E017" w14:textId="2673EF40" w:rsidR="00D32237" w:rsidRPr="00B636BA" w:rsidRDefault="00AF6964" w:rsidP="00B636BA">
      <w:pPr>
        <w:pStyle w:val="Odstavecseseznamem"/>
        <w:spacing w:after="240"/>
        <w:ind w:left="1276"/>
        <w:jc w:val="both"/>
        <w:rPr>
          <w:color w:val="000000"/>
          <w:highlight w:val="yellow"/>
        </w:rPr>
      </w:pPr>
      <w:r w:rsidRPr="00B636BA">
        <w:rPr>
          <w:color w:val="000000"/>
        </w:rPr>
        <w:t>příloha</w:t>
      </w:r>
      <w:r w:rsidRPr="00AF6964">
        <w:rPr>
          <w:color w:val="000000"/>
        </w:rPr>
        <w:t xml:space="preserve"> 1 – </w:t>
      </w:r>
      <w:r w:rsidR="00B636BA" w:rsidRPr="00B636BA">
        <w:rPr>
          <w:color w:val="000000"/>
        </w:rPr>
        <w:t>Oceněný položkový rozpočet,</w:t>
      </w:r>
    </w:p>
    <w:p w14:paraId="640579C4" w14:textId="4F543825" w:rsidR="00D32237" w:rsidRDefault="00AF6964">
      <w:pPr>
        <w:spacing w:after="240"/>
        <w:ind w:left="567"/>
        <w:jc w:val="both"/>
        <w:rPr>
          <w:color w:val="000000"/>
        </w:rPr>
      </w:pPr>
      <w:r w:rsidRPr="00AF6964">
        <w:rPr>
          <w:color w:val="000000"/>
          <w:sz w:val="24"/>
          <w:szCs w:val="24"/>
        </w:rPr>
        <w:t>účastníci se s obsahem příloh</w:t>
      </w:r>
      <w:r w:rsidR="00B636BA">
        <w:rPr>
          <w:color w:val="000000"/>
          <w:sz w:val="24"/>
          <w:szCs w:val="24"/>
        </w:rPr>
        <w:t>y</w:t>
      </w:r>
      <w:r w:rsidRPr="00AF6964">
        <w:rPr>
          <w:color w:val="000000"/>
          <w:sz w:val="24"/>
          <w:szCs w:val="24"/>
        </w:rPr>
        <w:t xml:space="preserve"> seznámili, což stvrzují podpisem této smlouvy.</w:t>
      </w:r>
    </w:p>
    <w:p w14:paraId="430641C3" w14:textId="77777777" w:rsidR="00B636BA" w:rsidRDefault="00B636BA" w:rsidP="00477EA3">
      <w:pPr>
        <w:spacing w:before="120"/>
        <w:jc w:val="both"/>
        <w:rPr>
          <w:sz w:val="24"/>
        </w:rPr>
      </w:pPr>
    </w:p>
    <w:p w14:paraId="411D42DF" w14:textId="0DB710A5" w:rsidR="00477EA3" w:rsidRDefault="00477EA3" w:rsidP="00477EA3">
      <w:pPr>
        <w:spacing w:before="120"/>
        <w:jc w:val="both"/>
        <w:rPr>
          <w:color w:val="000000"/>
          <w:sz w:val="24"/>
          <w:szCs w:val="24"/>
        </w:rPr>
      </w:pPr>
      <w:r>
        <w:rPr>
          <w:sz w:val="24"/>
        </w:rPr>
        <w:t>Za Zhotovitele:</w:t>
      </w:r>
      <w:r>
        <w:rPr>
          <w:sz w:val="24"/>
        </w:rPr>
        <w:tab/>
      </w:r>
      <w:r>
        <w:rPr>
          <w:sz w:val="24"/>
        </w:rPr>
        <w:tab/>
      </w:r>
      <w:r>
        <w:rPr>
          <w:sz w:val="24"/>
        </w:rPr>
        <w:tab/>
      </w:r>
      <w:r>
        <w:rPr>
          <w:sz w:val="24"/>
        </w:rPr>
        <w:tab/>
      </w:r>
      <w:r>
        <w:rPr>
          <w:sz w:val="24"/>
        </w:rPr>
        <w:tab/>
        <w:t>Za Objednatele:</w:t>
      </w:r>
    </w:p>
    <w:p w14:paraId="1A9B49B8" w14:textId="77777777" w:rsidR="00477EA3" w:rsidRDefault="00477EA3" w:rsidP="00477EA3">
      <w:pPr>
        <w:spacing w:before="120"/>
        <w:jc w:val="both"/>
        <w:rPr>
          <w:color w:val="000000"/>
          <w:sz w:val="24"/>
          <w:szCs w:val="24"/>
        </w:rPr>
      </w:pPr>
    </w:p>
    <w:p w14:paraId="5267D01D" w14:textId="77777777" w:rsidR="00477EA3" w:rsidRPr="00A9601A" w:rsidRDefault="00477EA3" w:rsidP="00477EA3">
      <w:pPr>
        <w:spacing w:before="120"/>
        <w:jc w:val="both"/>
        <w:rPr>
          <w:color w:val="000000"/>
          <w:sz w:val="24"/>
          <w:szCs w:val="24"/>
        </w:rPr>
      </w:pPr>
    </w:p>
    <w:p w14:paraId="73A7D22E" w14:textId="77777777" w:rsidR="00D32237" w:rsidRDefault="00D32237">
      <w:pPr>
        <w:widowControl w:val="0"/>
        <w:tabs>
          <w:tab w:val="left" w:pos="540"/>
          <w:tab w:val="left" w:pos="720"/>
        </w:tabs>
        <w:autoSpaceDE w:val="0"/>
        <w:autoSpaceDN w:val="0"/>
        <w:adjustRightInd w:val="0"/>
        <w:ind w:left="426" w:hanging="426"/>
        <w:jc w:val="both"/>
        <w:rPr>
          <w:color w:val="000000"/>
          <w:sz w:val="24"/>
          <w:szCs w:val="24"/>
        </w:rPr>
      </w:pPr>
    </w:p>
    <w:p w14:paraId="08373343" w14:textId="6115F9AC" w:rsidR="00D32237" w:rsidRDefault="00AF6964">
      <w:pPr>
        <w:widowControl w:val="0"/>
        <w:tabs>
          <w:tab w:val="left" w:pos="540"/>
          <w:tab w:val="left" w:pos="720"/>
        </w:tabs>
        <w:autoSpaceDE w:val="0"/>
        <w:autoSpaceDN w:val="0"/>
        <w:adjustRightInd w:val="0"/>
        <w:ind w:left="426" w:hanging="426"/>
        <w:jc w:val="both"/>
        <w:rPr>
          <w:color w:val="000000"/>
          <w:sz w:val="24"/>
          <w:szCs w:val="24"/>
        </w:rPr>
      </w:pPr>
      <w:r w:rsidRPr="00AF6964">
        <w:rPr>
          <w:color w:val="000000"/>
          <w:sz w:val="24"/>
          <w:szCs w:val="24"/>
        </w:rPr>
        <w:t>V</w:t>
      </w:r>
      <w:r w:rsidR="00B467FC">
        <w:rPr>
          <w:color w:val="000000"/>
          <w:sz w:val="24"/>
          <w:szCs w:val="24"/>
        </w:rPr>
        <w:t>………</w:t>
      </w:r>
      <w:r w:rsidRPr="00AF6964">
        <w:rPr>
          <w:color w:val="000000"/>
          <w:sz w:val="24"/>
          <w:szCs w:val="24"/>
        </w:rPr>
        <w:t xml:space="preserve">, dne </w:t>
      </w:r>
      <w:r w:rsidRPr="00AF6964">
        <w:rPr>
          <w:color w:val="000000"/>
          <w:sz w:val="24"/>
          <w:szCs w:val="24"/>
          <w:highlight w:val="yellow"/>
        </w:rPr>
        <w:t>……………….</w:t>
      </w:r>
      <w:r w:rsidR="00477EA3">
        <w:rPr>
          <w:color w:val="000000"/>
          <w:sz w:val="24"/>
          <w:szCs w:val="24"/>
        </w:rPr>
        <w:tab/>
      </w:r>
      <w:r w:rsidR="00477EA3">
        <w:rPr>
          <w:color w:val="000000"/>
          <w:sz w:val="24"/>
          <w:szCs w:val="24"/>
        </w:rPr>
        <w:tab/>
      </w:r>
      <w:r w:rsidR="00477EA3" w:rsidRPr="00AF6964">
        <w:rPr>
          <w:color w:val="000000"/>
          <w:sz w:val="24"/>
          <w:szCs w:val="24"/>
        </w:rPr>
        <w:t>V</w:t>
      </w:r>
      <w:r w:rsidR="00477EA3">
        <w:rPr>
          <w:color w:val="000000"/>
          <w:sz w:val="24"/>
          <w:szCs w:val="24"/>
        </w:rPr>
        <w:t> Kostelci nad Orlicí</w:t>
      </w:r>
      <w:r w:rsidR="00477EA3" w:rsidRPr="00AF6964">
        <w:rPr>
          <w:color w:val="000000"/>
          <w:sz w:val="24"/>
          <w:szCs w:val="24"/>
        </w:rPr>
        <w:t xml:space="preserve">, dne </w:t>
      </w:r>
      <w:r w:rsidR="00477EA3" w:rsidRPr="00AF6964">
        <w:rPr>
          <w:color w:val="000000"/>
          <w:sz w:val="24"/>
          <w:szCs w:val="24"/>
          <w:highlight w:val="yellow"/>
        </w:rPr>
        <w:t>……………….</w:t>
      </w:r>
    </w:p>
    <w:p w14:paraId="48B65141"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15580222"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6C568BD2" w14:textId="77777777" w:rsidR="00A02615" w:rsidRDefault="00A02615">
      <w:pPr>
        <w:widowControl w:val="0"/>
        <w:tabs>
          <w:tab w:val="left" w:pos="540"/>
          <w:tab w:val="left" w:pos="720"/>
          <w:tab w:val="left" w:pos="5760"/>
        </w:tabs>
        <w:autoSpaceDE w:val="0"/>
        <w:autoSpaceDN w:val="0"/>
        <w:adjustRightInd w:val="0"/>
        <w:ind w:left="426" w:hanging="426"/>
        <w:jc w:val="both"/>
        <w:rPr>
          <w:color w:val="000000"/>
          <w:sz w:val="24"/>
          <w:szCs w:val="24"/>
        </w:rPr>
      </w:pPr>
    </w:p>
    <w:p w14:paraId="4F3EDD57"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39BE3BBB" w14:textId="77777777" w:rsidR="00477EA3" w:rsidRDefault="00477EA3">
      <w:pPr>
        <w:pStyle w:val="Bezmezer"/>
        <w:rPr>
          <w:sz w:val="24"/>
          <w:szCs w:val="24"/>
        </w:rPr>
      </w:pPr>
      <w:r>
        <w:rPr>
          <w:sz w:val="24"/>
          <w:szCs w:val="24"/>
        </w:rPr>
        <w:t>......................................</w:t>
      </w:r>
      <w:r>
        <w:rPr>
          <w:sz w:val="24"/>
          <w:szCs w:val="24"/>
        </w:rPr>
        <w:tab/>
      </w:r>
      <w:r w:rsidR="00A02615">
        <w:rPr>
          <w:sz w:val="24"/>
          <w:szCs w:val="24"/>
        </w:rPr>
        <w:tab/>
      </w:r>
      <w:r w:rsidR="00A02615">
        <w:rPr>
          <w:sz w:val="24"/>
          <w:szCs w:val="24"/>
        </w:rPr>
        <w:tab/>
      </w:r>
      <w:r w:rsidR="00A02615">
        <w:rPr>
          <w:sz w:val="24"/>
          <w:szCs w:val="24"/>
        </w:rPr>
        <w:tab/>
      </w:r>
      <w:r>
        <w:rPr>
          <w:sz w:val="24"/>
          <w:szCs w:val="24"/>
        </w:rPr>
        <w:t>......................................</w:t>
      </w:r>
    </w:p>
    <w:p w14:paraId="520648B4" w14:textId="77777777" w:rsidR="00477EA3" w:rsidRDefault="00477EA3" w:rsidP="00477EA3">
      <w:pPr>
        <w:pStyle w:val="Bezmezer"/>
        <w:ind w:left="4320" w:firstLine="720"/>
        <w:rPr>
          <w:sz w:val="24"/>
          <w:szCs w:val="24"/>
        </w:rPr>
      </w:pPr>
      <w:r>
        <w:rPr>
          <w:sz w:val="24"/>
          <w:szCs w:val="24"/>
        </w:rPr>
        <w:t xml:space="preserve">  Ing. Jiří Heger, MBA</w:t>
      </w:r>
    </w:p>
    <w:p w14:paraId="561FFE13" w14:textId="77777777" w:rsidR="00477EA3" w:rsidRDefault="00477EA3" w:rsidP="00477EA3">
      <w:pPr>
        <w:pStyle w:val="Bezmezer"/>
        <w:ind w:left="4320" w:firstLine="720"/>
        <w:rPr>
          <w:sz w:val="24"/>
          <w:szCs w:val="24"/>
        </w:rPr>
      </w:pPr>
    </w:p>
    <w:p w14:paraId="24631331" w14:textId="77777777" w:rsidR="00477EA3" w:rsidRDefault="00477EA3" w:rsidP="00477EA3">
      <w:pPr>
        <w:pStyle w:val="Bezmezer"/>
        <w:ind w:left="4320" w:firstLine="720"/>
        <w:rPr>
          <w:sz w:val="24"/>
          <w:szCs w:val="24"/>
        </w:rPr>
      </w:pPr>
    </w:p>
    <w:p w14:paraId="07E4150C" w14:textId="77777777" w:rsidR="00477EA3" w:rsidRDefault="00477EA3" w:rsidP="00477EA3">
      <w:pPr>
        <w:pStyle w:val="Bezmezer"/>
        <w:ind w:left="4320" w:firstLine="720"/>
        <w:rPr>
          <w:sz w:val="24"/>
          <w:szCs w:val="24"/>
        </w:rPr>
      </w:pPr>
    </w:p>
    <w:p w14:paraId="54082375" w14:textId="77777777" w:rsidR="00477EA3" w:rsidRDefault="00477EA3" w:rsidP="00477EA3">
      <w:pPr>
        <w:pStyle w:val="Bezmezer"/>
        <w:ind w:left="4320" w:firstLine="720"/>
        <w:rPr>
          <w:sz w:val="24"/>
          <w:szCs w:val="24"/>
        </w:rPr>
      </w:pPr>
      <w:r>
        <w:rPr>
          <w:sz w:val="24"/>
          <w:szCs w:val="24"/>
        </w:rPr>
        <w:t>......................................</w:t>
      </w:r>
    </w:p>
    <w:p w14:paraId="57451EE3" w14:textId="77777777" w:rsidR="00477EA3" w:rsidRDefault="00477EA3" w:rsidP="00477EA3">
      <w:pPr>
        <w:pStyle w:val="Bezmezer"/>
        <w:ind w:left="4320" w:firstLine="720"/>
        <w:rPr>
          <w:sz w:val="24"/>
          <w:szCs w:val="24"/>
        </w:rPr>
      </w:pPr>
      <w:r>
        <w:rPr>
          <w:sz w:val="24"/>
          <w:szCs w:val="24"/>
        </w:rPr>
        <w:t xml:space="preserve">   Ing. Karel Lochman</w:t>
      </w:r>
    </w:p>
    <w:p w14:paraId="11BECD13" w14:textId="77777777" w:rsidR="00A9601A" w:rsidRPr="00A9601A" w:rsidRDefault="00AF6964" w:rsidP="00477EA3">
      <w:pPr>
        <w:pStyle w:val="Bezmezer"/>
        <w:ind w:left="4320" w:firstLine="720"/>
        <w:rPr>
          <w:sz w:val="24"/>
          <w:szCs w:val="24"/>
        </w:rPr>
      </w:pPr>
      <w:r w:rsidRPr="00AF6964">
        <w:rPr>
          <w:sz w:val="24"/>
          <w:szCs w:val="24"/>
        </w:rPr>
        <w:tab/>
      </w:r>
      <w:r w:rsidRPr="00AF6964">
        <w:rPr>
          <w:sz w:val="24"/>
          <w:szCs w:val="24"/>
        </w:rPr>
        <w:tab/>
      </w:r>
    </w:p>
    <w:p w14:paraId="5FCE06E0" w14:textId="77777777" w:rsidR="00A9601A" w:rsidRPr="00A9601A" w:rsidRDefault="00AF6964">
      <w:pPr>
        <w:pStyle w:val="Bezmezer"/>
        <w:rPr>
          <w:b/>
          <w:sz w:val="24"/>
          <w:szCs w:val="24"/>
        </w:rPr>
      </w:pP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p>
    <w:sectPr w:rsidR="00A9601A" w:rsidRPr="00A9601A" w:rsidSect="00B60341">
      <w:footerReference w:type="default" r:id="rId9"/>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0E16D" w14:textId="77777777" w:rsidR="009D5F5A" w:rsidRDefault="009D5F5A">
      <w:r>
        <w:separator/>
      </w:r>
    </w:p>
  </w:endnote>
  <w:endnote w:type="continuationSeparator" w:id="0">
    <w:p w14:paraId="34D32EFD" w14:textId="77777777" w:rsidR="009D5F5A" w:rsidRDefault="009D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6F8C8" w14:textId="77777777" w:rsidR="004307D2" w:rsidRPr="004A5052" w:rsidRDefault="004307D2" w:rsidP="004A5052"/>
  <w:p w14:paraId="7A02F056" w14:textId="77777777" w:rsidR="004307D2" w:rsidRDefault="009531E4">
    <w:pPr>
      <w:jc w:val="center"/>
    </w:pPr>
    <w:r>
      <w:rPr>
        <w:rStyle w:val="slostrnky"/>
      </w:rPr>
      <w:fldChar w:fldCharType="begin"/>
    </w:r>
    <w:r w:rsidR="004307D2">
      <w:rPr>
        <w:rStyle w:val="slostrnky"/>
      </w:rPr>
      <w:instrText xml:space="preserve"> PAGE </w:instrText>
    </w:r>
    <w:r>
      <w:rPr>
        <w:rStyle w:val="slostrnky"/>
      </w:rPr>
      <w:fldChar w:fldCharType="separate"/>
    </w:r>
    <w:r w:rsidR="00134B93">
      <w:rPr>
        <w:rStyle w:val="slostrnky"/>
        <w:noProof/>
      </w:rPr>
      <w:t>10</w:t>
    </w:r>
    <w:r>
      <w:rPr>
        <w:rStyle w:val="slostrnky"/>
      </w:rPr>
      <w:fldChar w:fldCharType="end"/>
    </w:r>
    <w:r w:rsidR="004307D2">
      <w:rPr>
        <w:rStyle w:val="slostrnky"/>
      </w:rPr>
      <w:t>/</w:t>
    </w:r>
    <w:r>
      <w:rPr>
        <w:rStyle w:val="slostrnky"/>
      </w:rPr>
      <w:fldChar w:fldCharType="begin"/>
    </w:r>
    <w:r w:rsidR="004307D2">
      <w:rPr>
        <w:rStyle w:val="slostrnky"/>
      </w:rPr>
      <w:instrText xml:space="preserve"> NUMPAGES </w:instrText>
    </w:r>
    <w:r>
      <w:rPr>
        <w:rStyle w:val="slostrnky"/>
      </w:rPr>
      <w:fldChar w:fldCharType="separate"/>
    </w:r>
    <w:r w:rsidR="00134B93">
      <w:rPr>
        <w:rStyle w:val="slostrnky"/>
        <w:noProof/>
      </w:rPr>
      <w:t>11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D80FA" w14:textId="77777777" w:rsidR="009D5F5A" w:rsidRDefault="009D5F5A">
      <w:r>
        <w:separator/>
      </w:r>
    </w:p>
  </w:footnote>
  <w:footnote w:type="continuationSeparator" w:id="0">
    <w:p w14:paraId="2659188F" w14:textId="77777777" w:rsidR="009D5F5A" w:rsidRDefault="009D5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77951"/>
    <w:multiLevelType w:val="hybridMultilevel"/>
    <w:tmpl w:val="F214710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4BD6E49"/>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5E221A"/>
    <w:multiLevelType w:val="multilevel"/>
    <w:tmpl w:val="F440EC76"/>
    <w:lvl w:ilvl="0">
      <w:start w:val="1"/>
      <w:numFmt w:val="decimal"/>
      <w:lvlText w:val="%1."/>
      <w:lvlJc w:val="left"/>
      <w:pPr>
        <w:ind w:left="360" w:hanging="360"/>
      </w:pPr>
      <w:rPr>
        <w:strike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636144"/>
    <w:multiLevelType w:val="hybridMultilevel"/>
    <w:tmpl w:val="47DE865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A410A2D"/>
    <w:multiLevelType w:val="multilevel"/>
    <w:tmpl w:val="E0BAF6F0"/>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ascii="Times New Roman" w:eastAsia="Times New Roman" w:hAnsi="Times New Roman" w:cs="Times New Roman"/>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94204B"/>
    <w:multiLevelType w:val="multilevel"/>
    <w:tmpl w:val="CEE8415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4C0EA3"/>
    <w:multiLevelType w:val="hybridMultilevel"/>
    <w:tmpl w:val="B5E0C054"/>
    <w:name w:val="WW8Num16222"/>
    <w:lvl w:ilvl="0" w:tplc="00B0C4EE">
      <w:start w:val="1"/>
      <w:numFmt w:val="decimal"/>
      <w:lvlText w:val="%1."/>
      <w:lvlJc w:val="left"/>
      <w:pPr>
        <w:ind w:left="1146" w:hanging="360"/>
      </w:pPr>
      <w:rPr>
        <w:rFonts w:ascii="Times New Roman" w:eastAsia="Calibri" w:hAnsi="Times New Roman" w:cs="Times New Roman"/>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7DA3F72"/>
    <w:multiLevelType w:val="hybridMultilevel"/>
    <w:tmpl w:val="FA6220B4"/>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4190C"/>
    <w:multiLevelType w:val="hybridMultilevel"/>
    <w:tmpl w:val="F2B4A480"/>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211CC4"/>
    <w:multiLevelType w:val="hybridMultilevel"/>
    <w:tmpl w:val="2B2E0CA4"/>
    <w:lvl w:ilvl="0" w:tplc="E9E81C7C">
      <w:start w:val="3"/>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15:restartNumberingAfterBreak="0">
    <w:nsid w:val="254A3005"/>
    <w:multiLevelType w:val="hybridMultilevel"/>
    <w:tmpl w:val="F2B4A480"/>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C11CFE"/>
    <w:multiLevelType w:val="hybridMultilevel"/>
    <w:tmpl w:val="2F926724"/>
    <w:lvl w:ilvl="0" w:tplc="7116C25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FF7517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3333B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1752E7"/>
    <w:multiLevelType w:val="hybridMultilevel"/>
    <w:tmpl w:val="CB0AE2A6"/>
    <w:lvl w:ilvl="0" w:tplc="0E589B6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2D012C6"/>
    <w:multiLevelType w:val="singleLevel"/>
    <w:tmpl w:val="A4EA4E7A"/>
    <w:lvl w:ilvl="0">
      <w:start w:val="1"/>
      <w:numFmt w:val="lowerLetter"/>
      <w:lvlText w:val="%1)"/>
      <w:lvlJc w:val="left"/>
      <w:pPr>
        <w:tabs>
          <w:tab w:val="num" w:pos="720"/>
        </w:tabs>
        <w:ind w:left="720" w:hanging="360"/>
      </w:pPr>
      <w:rPr>
        <w:rFonts w:hint="default"/>
      </w:rPr>
    </w:lvl>
  </w:abstractNum>
  <w:abstractNum w:abstractNumId="17" w15:restartNumberingAfterBreak="0">
    <w:nsid w:val="36F811C1"/>
    <w:multiLevelType w:val="hybridMultilevel"/>
    <w:tmpl w:val="B41E7F2A"/>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FF77A9"/>
    <w:multiLevelType w:val="hybridMultilevel"/>
    <w:tmpl w:val="5E22ADA4"/>
    <w:lvl w:ilvl="0" w:tplc="EC369AA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694E6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B50F6D"/>
    <w:multiLevelType w:val="hybridMultilevel"/>
    <w:tmpl w:val="C956A5C6"/>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9E5CDE"/>
    <w:multiLevelType w:val="hybridMultilevel"/>
    <w:tmpl w:val="FCA289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3874A67"/>
    <w:multiLevelType w:val="hybridMultilevel"/>
    <w:tmpl w:val="3C9CBC34"/>
    <w:lvl w:ilvl="0" w:tplc="57724616">
      <w:start w:val="3"/>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3" w15:restartNumberingAfterBreak="0">
    <w:nsid w:val="47CA50CE"/>
    <w:multiLevelType w:val="multilevel"/>
    <w:tmpl w:val="9B72F054"/>
    <w:lvl w:ilvl="0">
      <w:start w:val="6"/>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ascii="Times New Roman" w:eastAsia="Times New Roman" w:hAnsi="Times New Roman" w:cs="Times New Roman"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0065FC"/>
    <w:multiLevelType w:val="hybridMultilevel"/>
    <w:tmpl w:val="2EFAA7FE"/>
    <w:lvl w:ilvl="0" w:tplc="2F5E9C5C">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9C7E20F2">
      <w:start w:val="1"/>
      <w:numFmt w:val="low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343711"/>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B62ECC"/>
    <w:multiLevelType w:val="hybridMultilevel"/>
    <w:tmpl w:val="590ECAA2"/>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9160CA"/>
    <w:multiLevelType w:val="hybridMultilevel"/>
    <w:tmpl w:val="EE26D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DA2E1F"/>
    <w:multiLevelType w:val="multilevel"/>
    <w:tmpl w:val="A54867D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795DB3"/>
    <w:multiLevelType w:val="hybridMultilevel"/>
    <w:tmpl w:val="CD6AD7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A7457F1"/>
    <w:multiLevelType w:val="hybridMultilevel"/>
    <w:tmpl w:val="B5E0C054"/>
    <w:lvl w:ilvl="0" w:tplc="00B0C4EE">
      <w:start w:val="1"/>
      <w:numFmt w:val="decimal"/>
      <w:lvlText w:val="%1."/>
      <w:lvlJc w:val="left"/>
      <w:pPr>
        <w:ind w:left="1146" w:hanging="360"/>
      </w:pPr>
      <w:rPr>
        <w:rFonts w:ascii="Times New Roman" w:eastAsia="Calibri" w:hAnsi="Times New Roman" w:cs="Times New Roman"/>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C810E71"/>
    <w:multiLevelType w:val="hybridMultilevel"/>
    <w:tmpl w:val="8D06AC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3F3A49"/>
    <w:multiLevelType w:val="hybridMultilevel"/>
    <w:tmpl w:val="78EE9D38"/>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9713DF"/>
    <w:multiLevelType w:val="hybridMultilevel"/>
    <w:tmpl w:val="23526702"/>
    <w:lvl w:ilvl="0" w:tplc="29BEB952">
      <w:start w:val="1"/>
      <w:numFmt w:val="decimal"/>
      <w:lvlText w:val="%1."/>
      <w:lvlJc w:val="left"/>
      <w:pPr>
        <w:ind w:left="720" w:hanging="360"/>
      </w:pPr>
      <w:rPr>
        <w:rFonts w:ascii="Times New Roman" w:hAnsi="Times New Roman" w:cs="Times New Roman" w:hint="default"/>
        <w:b w:val="0"/>
        <w:sz w:val="24"/>
        <w:szCs w:val="24"/>
      </w:rPr>
    </w:lvl>
    <w:lvl w:ilvl="1" w:tplc="04050017">
      <w:start w:val="1"/>
      <w:numFmt w:val="lowerLetter"/>
      <w:lvlText w:val="%2)"/>
      <w:lvlJc w:val="left"/>
      <w:pPr>
        <w:ind w:left="1440" w:hanging="360"/>
      </w:pPr>
    </w:lvl>
    <w:lvl w:ilvl="2" w:tplc="BFB29DB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6744F0"/>
    <w:multiLevelType w:val="hybridMultilevel"/>
    <w:tmpl w:val="B520065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815D19"/>
    <w:multiLevelType w:val="hybridMultilevel"/>
    <w:tmpl w:val="6F6855E8"/>
    <w:lvl w:ilvl="0" w:tplc="0405000F">
      <w:start w:val="7"/>
      <w:numFmt w:val="decimal"/>
      <w:lvlText w:val="%1."/>
      <w:lvlJc w:val="left"/>
      <w:pPr>
        <w:ind w:left="720" w:hanging="360"/>
      </w:pPr>
      <w:rPr>
        <w:rFonts w:hint="default"/>
      </w:rPr>
    </w:lvl>
    <w:lvl w:ilvl="1" w:tplc="16564F1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CD7993"/>
    <w:multiLevelType w:val="hybridMultilevel"/>
    <w:tmpl w:val="981AC9B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9C7E20F2">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3"/>
  </w:num>
  <w:num w:numId="3">
    <w:abstractNumId w:val="27"/>
  </w:num>
  <w:num w:numId="4">
    <w:abstractNumId w:val="8"/>
  </w:num>
  <w:num w:numId="5">
    <w:abstractNumId w:val="26"/>
  </w:num>
  <w:num w:numId="6">
    <w:abstractNumId w:val="11"/>
  </w:num>
  <w:num w:numId="7">
    <w:abstractNumId w:val="28"/>
  </w:num>
  <w:num w:numId="8">
    <w:abstractNumId w:val="25"/>
  </w:num>
  <w:num w:numId="9">
    <w:abstractNumId w:val="19"/>
  </w:num>
  <w:num w:numId="10">
    <w:abstractNumId w:val="32"/>
  </w:num>
  <w:num w:numId="11">
    <w:abstractNumId w:val="9"/>
  </w:num>
  <w:num w:numId="12">
    <w:abstractNumId w:val="2"/>
  </w:num>
  <w:num w:numId="13">
    <w:abstractNumId w:val="14"/>
  </w:num>
  <w:num w:numId="14">
    <w:abstractNumId w:val="31"/>
  </w:num>
  <w:num w:numId="15">
    <w:abstractNumId w:val="3"/>
  </w:num>
  <w:num w:numId="16">
    <w:abstractNumId w:val="5"/>
  </w:num>
  <w:num w:numId="17">
    <w:abstractNumId w:val="33"/>
  </w:num>
  <w:num w:numId="18">
    <w:abstractNumId w:val="17"/>
  </w:num>
  <w:num w:numId="19">
    <w:abstractNumId w:val="24"/>
  </w:num>
  <w:num w:numId="20">
    <w:abstractNumId w:val="1"/>
  </w:num>
  <w:num w:numId="21">
    <w:abstractNumId w:val="6"/>
  </w:num>
  <w:num w:numId="22">
    <w:abstractNumId w:val="34"/>
  </w:num>
  <w:num w:numId="23">
    <w:abstractNumId w:val="36"/>
  </w:num>
  <w:num w:numId="24">
    <w:abstractNumId w:val="15"/>
  </w:num>
  <w:num w:numId="25">
    <w:abstractNumId w:val="12"/>
  </w:num>
  <w:num w:numId="26">
    <w:abstractNumId w:val="7"/>
  </w:num>
  <w:num w:numId="27">
    <w:abstractNumId w:val="35"/>
  </w:num>
  <w:num w:numId="28">
    <w:abstractNumId w:val="20"/>
  </w:num>
  <w:num w:numId="29">
    <w:abstractNumId w:val="22"/>
  </w:num>
  <w:num w:numId="30">
    <w:abstractNumId w:val="10"/>
  </w:num>
  <w:num w:numId="31">
    <w:abstractNumId w:val="30"/>
  </w:num>
  <w:num w:numId="32">
    <w:abstractNumId w:val="21"/>
  </w:num>
  <w:num w:numId="33">
    <w:abstractNumId w:val="4"/>
  </w:num>
  <w:num w:numId="34">
    <w:abstractNumId w:val="16"/>
  </w:num>
  <w:num w:numId="35">
    <w:abstractNumId w:val="29"/>
  </w:num>
  <w:num w:numId="36">
    <w:abstractNumId w:val="23"/>
  </w:num>
  <w:num w:numId="3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61A6"/>
    <w:rsid w:val="00023525"/>
    <w:rsid w:val="00030EB0"/>
    <w:rsid w:val="0004078A"/>
    <w:rsid w:val="000417E5"/>
    <w:rsid w:val="00050C88"/>
    <w:rsid w:val="00052BCB"/>
    <w:rsid w:val="00060F5F"/>
    <w:rsid w:val="000613F3"/>
    <w:rsid w:val="00086B4E"/>
    <w:rsid w:val="000B28EC"/>
    <w:rsid w:val="000B2C66"/>
    <w:rsid w:val="000B5C8C"/>
    <w:rsid w:val="000C316C"/>
    <w:rsid w:val="000E7730"/>
    <w:rsid w:val="000F0BDA"/>
    <w:rsid w:val="00103AC4"/>
    <w:rsid w:val="00106681"/>
    <w:rsid w:val="00110045"/>
    <w:rsid w:val="001127B1"/>
    <w:rsid w:val="001134F7"/>
    <w:rsid w:val="00113DD9"/>
    <w:rsid w:val="0011447F"/>
    <w:rsid w:val="00115319"/>
    <w:rsid w:val="00120A49"/>
    <w:rsid w:val="00134B93"/>
    <w:rsid w:val="001353BE"/>
    <w:rsid w:val="00145417"/>
    <w:rsid w:val="0016146E"/>
    <w:rsid w:val="00171DD2"/>
    <w:rsid w:val="001750C9"/>
    <w:rsid w:val="001A652D"/>
    <w:rsid w:val="001A7776"/>
    <w:rsid w:val="001C1D20"/>
    <w:rsid w:val="001D3DEF"/>
    <w:rsid w:val="001D4BB0"/>
    <w:rsid w:val="001D7995"/>
    <w:rsid w:val="001E0491"/>
    <w:rsid w:val="001E304F"/>
    <w:rsid w:val="001F0CB6"/>
    <w:rsid w:val="002253B6"/>
    <w:rsid w:val="002369FB"/>
    <w:rsid w:val="002468EB"/>
    <w:rsid w:val="00257999"/>
    <w:rsid w:val="00257FDE"/>
    <w:rsid w:val="00264841"/>
    <w:rsid w:val="00277229"/>
    <w:rsid w:val="0029244F"/>
    <w:rsid w:val="002A04D2"/>
    <w:rsid w:val="002A3516"/>
    <w:rsid w:val="002B47BC"/>
    <w:rsid w:val="002C3A23"/>
    <w:rsid w:val="002D0A9C"/>
    <w:rsid w:val="002E23F3"/>
    <w:rsid w:val="002E52B6"/>
    <w:rsid w:val="002E6B52"/>
    <w:rsid w:val="002E73E7"/>
    <w:rsid w:val="002F0817"/>
    <w:rsid w:val="002F24D9"/>
    <w:rsid w:val="00300798"/>
    <w:rsid w:val="0030302F"/>
    <w:rsid w:val="00306944"/>
    <w:rsid w:val="00326836"/>
    <w:rsid w:val="00330E0C"/>
    <w:rsid w:val="0033209D"/>
    <w:rsid w:val="00340F08"/>
    <w:rsid w:val="003410EE"/>
    <w:rsid w:val="00352BE4"/>
    <w:rsid w:val="00354D48"/>
    <w:rsid w:val="003623A0"/>
    <w:rsid w:val="0037679A"/>
    <w:rsid w:val="003930EB"/>
    <w:rsid w:val="003B3154"/>
    <w:rsid w:val="003B383A"/>
    <w:rsid w:val="003B62A7"/>
    <w:rsid w:val="003C6E06"/>
    <w:rsid w:val="003D33EF"/>
    <w:rsid w:val="003F22A9"/>
    <w:rsid w:val="003F5C67"/>
    <w:rsid w:val="003F7FE0"/>
    <w:rsid w:val="00401867"/>
    <w:rsid w:val="00412467"/>
    <w:rsid w:val="0041558D"/>
    <w:rsid w:val="00421BED"/>
    <w:rsid w:val="00427921"/>
    <w:rsid w:val="004307D2"/>
    <w:rsid w:val="004424FC"/>
    <w:rsid w:val="004431F6"/>
    <w:rsid w:val="004760E8"/>
    <w:rsid w:val="00476883"/>
    <w:rsid w:val="00477EA3"/>
    <w:rsid w:val="00485E0C"/>
    <w:rsid w:val="00490825"/>
    <w:rsid w:val="0049123B"/>
    <w:rsid w:val="004A22FA"/>
    <w:rsid w:val="004A4740"/>
    <w:rsid w:val="004A5052"/>
    <w:rsid w:val="004A5B21"/>
    <w:rsid w:val="004A61B8"/>
    <w:rsid w:val="004B1452"/>
    <w:rsid w:val="004B4D54"/>
    <w:rsid w:val="004C4A8B"/>
    <w:rsid w:val="004D320B"/>
    <w:rsid w:val="004D43B0"/>
    <w:rsid w:val="004D7476"/>
    <w:rsid w:val="004E15F4"/>
    <w:rsid w:val="00502717"/>
    <w:rsid w:val="00503944"/>
    <w:rsid w:val="005131D3"/>
    <w:rsid w:val="00513ED0"/>
    <w:rsid w:val="00524C94"/>
    <w:rsid w:val="005276A3"/>
    <w:rsid w:val="00533F7F"/>
    <w:rsid w:val="00544866"/>
    <w:rsid w:val="0056682C"/>
    <w:rsid w:val="00566F2B"/>
    <w:rsid w:val="00573967"/>
    <w:rsid w:val="005775B0"/>
    <w:rsid w:val="00577B90"/>
    <w:rsid w:val="005851D5"/>
    <w:rsid w:val="00585FC1"/>
    <w:rsid w:val="005905CB"/>
    <w:rsid w:val="00592541"/>
    <w:rsid w:val="00594A38"/>
    <w:rsid w:val="00594A9A"/>
    <w:rsid w:val="00596CF6"/>
    <w:rsid w:val="00597E2D"/>
    <w:rsid w:val="005A5F70"/>
    <w:rsid w:val="005D2A67"/>
    <w:rsid w:val="005D460A"/>
    <w:rsid w:val="005D794E"/>
    <w:rsid w:val="006114C6"/>
    <w:rsid w:val="00636293"/>
    <w:rsid w:val="0064121F"/>
    <w:rsid w:val="00650835"/>
    <w:rsid w:val="0066091D"/>
    <w:rsid w:val="00662E04"/>
    <w:rsid w:val="00670DF5"/>
    <w:rsid w:val="00671093"/>
    <w:rsid w:val="00680752"/>
    <w:rsid w:val="006857C3"/>
    <w:rsid w:val="006A3958"/>
    <w:rsid w:val="006C414B"/>
    <w:rsid w:val="006C42C3"/>
    <w:rsid w:val="006C47C3"/>
    <w:rsid w:val="006C5FB7"/>
    <w:rsid w:val="006D1A9D"/>
    <w:rsid w:val="006E5B93"/>
    <w:rsid w:val="006E6680"/>
    <w:rsid w:val="006F230D"/>
    <w:rsid w:val="006F6884"/>
    <w:rsid w:val="006F7021"/>
    <w:rsid w:val="00703FD3"/>
    <w:rsid w:val="00707799"/>
    <w:rsid w:val="00710B5E"/>
    <w:rsid w:val="007261C9"/>
    <w:rsid w:val="00736909"/>
    <w:rsid w:val="007616E1"/>
    <w:rsid w:val="007629CF"/>
    <w:rsid w:val="00763B28"/>
    <w:rsid w:val="007664AB"/>
    <w:rsid w:val="00792391"/>
    <w:rsid w:val="00793053"/>
    <w:rsid w:val="00795843"/>
    <w:rsid w:val="007A625F"/>
    <w:rsid w:val="007A7D89"/>
    <w:rsid w:val="007B2735"/>
    <w:rsid w:val="007B61F0"/>
    <w:rsid w:val="007B6744"/>
    <w:rsid w:val="007C0213"/>
    <w:rsid w:val="007C074C"/>
    <w:rsid w:val="007C1B71"/>
    <w:rsid w:val="007D0E16"/>
    <w:rsid w:val="007D3721"/>
    <w:rsid w:val="007D65AB"/>
    <w:rsid w:val="007E3788"/>
    <w:rsid w:val="007E3FB7"/>
    <w:rsid w:val="007E7667"/>
    <w:rsid w:val="008034FD"/>
    <w:rsid w:val="00830096"/>
    <w:rsid w:val="008369F0"/>
    <w:rsid w:val="00845635"/>
    <w:rsid w:val="00853922"/>
    <w:rsid w:val="00866ED7"/>
    <w:rsid w:val="008803CE"/>
    <w:rsid w:val="00881FDA"/>
    <w:rsid w:val="0088485A"/>
    <w:rsid w:val="00887F6C"/>
    <w:rsid w:val="00890E32"/>
    <w:rsid w:val="008B16BB"/>
    <w:rsid w:val="008B6FDD"/>
    <w:rsid w:val="008C0DE8"/>
    <w:rsid w:val="008C2E50"/>
    <w:rsid w:val="008C3C07"/>
    <w:rsid w:val="008C669B"/>
    <w:rsid w:val="008F065F"/>
    <w:rsid w:val="008F77E6"/>
    <w:rsid w:val="00903367"/>
    <w:rsid w:val="00905919"/>
    <w:rsid w:val="009208B1"/>
    <w:rsid w:val="0093287D"/>
    <w:rsid w:val="009531E4"/>
    <w:rsid w:val="009538F5"/>
    <w:rsid w:val="009602F9"/>
    <w:rsid w:val="009669B6"/>
    <w:rsid w:val="0096795F"/>
    <w:rsid w:val="00967CED"/>
    <w:rsid w:val="00970212"/>
    <w:rsid w:val="00974A92"/>
    <w:rsid w:val="00974C92"/>
    <w:rsid w:val="009866F1"/>
    <w:rsid w:val="009A0144"/>
    <w:rsid w:val="009A225A"/>
    <w:rsid w:val="009A66EE"/>
    <w:rsid w:val="009B4F44"/>
    <w:rsid w:val="009C4174"/>
    <w:rsid w:val="009D176C"/>
    <w:rsid w:val="009D2F57"/>
    <w:rsid w:val="009D3E1A"/>
    <w:rsid w:val="009D5F5A"/>
    <w:rsid w:val="009F6B65"/>
    <w:rsid w:val="00A02615"/>
    <w:rsid w:val="00A0655E"/>
    <w:rsid w:val="00A15110"/>
    <w:rsid w:val="00A31205"/>
    <w:rsid w:val="00A323F2"/>
    <w:rsid w:val="00A553A5"/>
    <w:rsid w:val="00A809F8"/>
    <w:rsid w:val="00A870E0"/>
    <w:rsid w:val="00A87C37"/>
    <w:rsid w:val="00A9601A"/>
    <w:rsid w:val="00AA2F7D"/>
    <w:rsid w:val="00AC4383"/>
    <w:rsid w:val="00AD6E33"/>
    <w:rsid w:val="00AE5317"/>
    <w:rsid w:val="00AF5281"/>
    <w:rsid w:val="00AF6964"/>
    <w:rsid w:val="00AF6CD7"/>
    <w:rsid w:val="00B23781"/>
    <w:rsid w:val="00B305DC"/>
    <w:rsid w:val="00B322B1"/>
    <w:rsid w:val="00B44920"/>
    <w:rsid w:val="00B467FC"/>
    <w:rsid w:val="00B60341"/>
    <w:rsid w:val="00B61596"/>
    <w:rsid w:val="00B636BA"/>
    <w:rsid w:val="00B6372B"/>
    <w:rsid w:val="00B63EFA"/>
    <w:rsid w:val="00B65F73"/>
    <w:rsid w:val="00B6622E"/>
    <w:rsid w:val="00B8528B"/>
    <w:rsid w:val="00B90199"/>
    <w:rsid w:val="00BA04E8"/>
    <w:rsid w:val="00BC1A58"/>
    <w:rsid w:val="00BE4353"/>
    <w:rsid w:val="00BF6081"/>
    <w:rsid w:val="00BF70AF"/>
    <w:rsid w:val="00BF7FB1"/>
    <w:rsid w:val="00C17255"/>
    <w:rsid w:val="00C3519D"/>
    <w:rsid w:val="00C52149"/>
    <w:rsid w:val="00C92725"/>
    <w:rsid w:val="00CC1780"/>
    <w:rsid w:val="00CC3EB3"/>
    <w:rsid w:val="00CC49A4"/>
    <w:rsid w:val="00CD22B1"/>
    <w:rsid w:val="00CD72EC"/>
    <w:rsid w:val="00CE5C3D"/>
    <w:rsid w:val="00CF196E"/>
    <w:rsid w:val="00D0732F"/>
    <w:rsid w:val="00D140D1"/>
    <w:rsid w:val="00D15F0E"/>
    <w:rsid w:val="00D1711F"/>
    <w:rsid w:val="00D32237"/>
    <w:rsid w:val="00D43278"/>
    <w:rsid w:val="00D4564C"/>
    <w:rsid w:val="00D52116"/>
    <w:rsid w:val="00D52CC6"/>
    <w:rsid w:val="00D628DC"/>
    <w:rsid w:val="00D62F5E"/>
    <w:rsid w:val="00D64981"/>
    <w:rsid w:val="00D752C3"/>
    <w:rsid w:val="00D761C4"/>
    <w:rsid w:val="00D8277E"/>
    <w:rsid w:val="00D83472"/>
    <w:rsid w:val="00D834E6"/>
    <w:rsid w:val="00D85686"/>
    <w:rsid w:val="00DA0C07"/>
    <w:rsid w:val="00DA10CB"/>
    <w:rsid w:val="00DB4967"/>
    <w:rsid w:val="00DC2165"/>
    <w:rsid w:val="00DE015C"/>
    <w:rsid w:val="00DE3F11"/>
    <w:rsid w:val="00DE5992"/>
    <w:rsid w:val="00DE7ECC"/>
    <w:rsid w:val="00DF28C1"/>
    <w:rsid w:val="00DF36B4"/>
    <w:rsid w:val="00E13E52"/>
    <w:rsid w:val="00E16230"/>
    <w:rsid w:val="00E17C1F"/>
    <w:rsid w:val="00E2607E"/>
    <w:rsid w:val="00E42F29"/>
    <w:rsid w:val="00E4428D"/>
    <w:rsid w:val="00E46F2B"/>
    <w:rsid w:val="00E5694C"/>
    <w:rsid w:val="00E71832"/>
    <w:rsid w:val="00E82A56"/>
    <w:rsid w:val="00E837A6"/>
    <w:rsid w:val="00E861A6"/>
    <w:rsid w:val="00EA32C4"/>
    <w:rsid w:val="00EA643F"/>
    <w:rsid w:val="00EC5305"/>
    <w:rsid w:val="00EE0129"/>
    <w:rsid w:val="00EE5C77"/>
    <w:rsid w:val="00EE7111"/>
    <w:rsid w:val="00F07FFA"/>
    <w:rsid w:val="00F1495A"/>
    <w:rsid w:val="00F1663F"/>
    <w:rsid w:val="00F2428C"/>
    <w:rsid w:val="00F50DFA"/>
    <w:rsid w:val="00F64670"/>
    <w:rsid w:val="00F66A99"/>
    <w:rsid w:val="00F7119F"/>
    <w:rsid w:val="00F731FC"/>
    <w:rsid w:val="00F94439"/>
    <w:rsid w:val="00FC0BE9"/>
    <w:rsid w:val="00FC396F"/>
    <w:rsid w:val="00FC4082"/>
    <w:rsid w:val="00FD3F66"/>
    <w:rsid w:val="00FE2BCB"/>
    <w:rsid w:val="00FE720E"/>
    <w:rsid w:val="00FF3BE9"/>
    <w:rsid w:val="00FF4A33"/>
    <w:rsid w:val="00FF69E0"/>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707829"/>
  <w15:docId w15:val="{E8CE3DDC-0B38-409F-9493-FF15EC46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A7D89"/>
  </w:style>
  <w:style w:type="paragraph" w:styleId="Nadpis1">
    <w:name w:val="heading 1"/>
    <w:basedOn w:val="Normln"/>
    <w:next w:val="Normln"/>
    <w:qFormat/>
    <w:rsid w:val="007A7D89"/>
    <w:pPr>
      <w:keepNext/>
      <w:spacing w:before="120" w:line="240" w:lineRule="atLeast"/>
      <w:jc w:val="center"/>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7A7D89"/>
    <w:pPr>
      <w:tabs>
        <w:tab w:val="center" w:pos="4536"/>
        <w:tab w:val="right" w:pos="9072"/>
      </w:tabs>
    </w:pPr>
  </w:style>
  <w:style w:type="paragraph" w:styleId="Zhlav">
    <w:name w:val="header"/>
    <w:basedOn w:val="Normln"/>
    <w:rsid w:val="007A7D89"/>
    <w:pPr>
      <w:tabs>
        <w:tab w:val="center" w:pos="4536"/>
        <w:tab w:val="right" w:pos="9072"/>
      </w:tabs>
    </w:pPr>
  </w:style>
  <w:style w:type="character" w:styleId="slostrnky">
    <w:name w:val="page number"/>
    <w:basedOn w:val="Standardnpsmoodstavce"/>
    <w:rsid w:val="007A7D89"/>
  </w:style>
  <w:style w:type="paragraph" w:styleId="Zkladntextodsazen">
    <w:name w:val="Body Text Indent"/>
    <w:basedOn w:val="Normln"/>
    <w:rsid w:val="007A7D89"/>
    <w:pPr>
      <w:spacing w:before="120" w:line="240" w:lineRule="atLeast"/>
      <w:ind w:left="284"/>
      <w:jc w:val="both"/>
    </w:pPr>
    <w:rPr>
      <w:rFonts w:ascii="Arial" w:hAnsi="Arial"/>
    </w:rPr>
  </w:style>
  <w:style w:type="paragraph" w:styleId="Zkladntextodsazen2">
    <w:name w:val="Body Text Indent 2"/>
    <w:basedOn w:val="Normln"/>
    <w:rsid w:val="007A7D89"/>
    <w:pPr>
      <w:spacing w:before="120" w:line="240" w:lineRule="atLeast"/>
      <w:ind w:left="284" w:firstLine="16"/>
      <w:jc w:val="both"/>
    </w:pPr>
    <w:rPr>
      <w:rFonts w:ascii="Arial" w:hAnsi="Arial"/>
    </w:rPr>
  </w:style>
  <w:style w:type="paragraph" w:styleId="Zkladntextodsazen3">
    <w:name w:val="Body Text Indent 3"/>
    <w:basedOn w:val="Normln"/>
    <w:rsid w:val="007A7D89"/>
    <w:pPr>
      <w:spacing w:before="120" w:line="240" w:lineRule="atLeast"/>
      <w:ind w:left="284" w:hanging="284"/>
      <w:jc w:val="both"/>
    </w:pPr>
    <w:rPr>
      <w:rFonts w:ascii="Arial" w:hAnsi="Arial"/>
    </w:rPr>
  </w:style>
  <w:style w:type="paragraph" w:styleId="Textvbloku">
    <w:name w:val="Block Text"/>
    <w:basedOn w:val="Normln"/>
    <w:rsid w:val="007A7D89"/>
    <w:pPr>
      <w:ind w:left="284" w:right="1176"/>
    </w:pPr>
    <w:rPr>
      <w:rFonts w:ascii="Arial" w:hAnsi="Arial"/>
      <w:sz w:val="18"/>
    </w:rPr>
  </w:style>
  <w:style w:type="paragraph" w:styleId="Zkladntext">
    <w:name w:val="Body Text"/>
    <w:basedOn w:val="Normln"/>
    <w:rsid w:val="007A7D89"/>
    <w:pPr>
      <w:spacing w:before="120" w:line="240" w:lineRule="atLeast"/>
      <w:jc w:val="both"/>
    </w:pPr>
    <w:rPr>
      <w:rFonts w:ascii="Arial" w:hAnsi="Arial"/>
    </w:rPr>
  </w:style>
  <w:style w:type="paragraph" w:styleId="Textbubliny">
    <w:name w:val="Balloon Text"/>
    <w:basedOn w:val="Normln"/>
    <w:link w:val="TextbublinyChar"/>
    <w:rsid w:val="000B28EC"/>
    <w:rPr>
      <w:rFonts w:ascii="Tahoma" w:hAnsi="Tahoma" w:cs="Tahoma"/>
      <w:sz w:val="16"/>
      <w:szCs w:val="16"/>
    </w:rPr>
  </w:style>
  <w:style w:type="character" w:customStyle="1" w:styleId="TextbublinyChar">
    <w:name w:val="Text bubliny Char"/>
    <w:link w:val="Textbubliny"/>
    <w:rsid w:val="000B28EC"/>
    <w:rPr>
      <w:rFonts w:ascii="Tahoma" w:hAnsi="Tahoma" w:cs="Tahoma"/>
      <w:sz w:val="16"/>
      <w:szCs w:val="16"/>
    </w:rPr>
  </w:style>
  <w:style w:type="paragraph" w:styleId="Odstavecseseznamem">
    <w:name w:val="List Paragraph"/>
    <w:basedOn w:val="Normln"/>
    <w:uiPriority w:val="34"/>
    <w:qFormat/>
    <w:rsid w:val="009538F5"/>
    <w:pPr>
      <w:ind w:left="720"/>
      <w:contextualSpacing/>
    </w:pPr>
    <w:rPr>
      <w:sz w:val="24"/>
      <w:szCs w:val="24"/>
    </w:rPr>
  </w:style>
  <w:style w:type="character" w:styleId="Odkaznakoment">
    <w:name w:val="annotation reference"/>
    <w:uiPriority w:val="99"/>
    <w:rsid w:val="004760E8"/>
    <w:rPr>
      <w:sz w:val="16"/>
      <w:szCs w:val="16"/>
    </w:rPr>
  </w:style>
  <w:style w:type="paragraph" w:styleId="Textkomente">
    <w:name w:val="annotation text"/>
    <w:basedOn w:val="Normln"/>
    <w:link w:val="TextkomenteChar"/>
    <w:uiPriority w:val="99"/>
    <w:rsid w:val="004760E8"/>
  </w:style>
  <w:style w:type="character" w:customStyle="1" w:styleId="TextkomenteChar">
    <w:name w:val="Text komentáře Char"/>
    <w:basedOn w:val="Standardnpsmoodstavce"/>
    <w:link w:val="Textkomente"/>
    <w:uiPriority w:val="99"/>
    <w:rsid w:val="004760E8"/>
  </w:style>
  <w:style w:type="paragraph" w:styleId="Pedmtkomente">
    <w:name w:val="annotation subject"/>
    <w:basedOn w:val="Textkomente"/>
    <w:next w:val="Textkomente"/>
    <w:link w:val="PedmtkomenteChar"/>
    <w:rsid w:val="004760E8"/>
    <w:rPr>
      <w:b/>
      <w:bCs/>
    </w:rPr>
  </w:style>
  <w:style w:type="character" w:customStyle="1" w:styleId="PedmtkomenteChar">
    <w:name w:val="Předmět komentáře Char"/>
    <w:link w:val="Pedmtkomente"/>
    <w:rsid w:val="004760E8"/>
    <w:rPr>
      <w:b/>
      <w:bCs/>
    </w:rPr>
  </w:style>
  <w:style w:type="paragraph" w:styleId="Bezmezer">
    <w:name w:val="No Spacing"/>
    <w:uiPriority w:val="1"/>
    <w:qFormat/>
    <w:rsid w:val="007616E1"/>
  </w:style>
  <w:style w:type="paragraph" w:customStyle="1" w:styleId="Default">
    <w:name w:val="Default"/>
    <w:rsid w:val="009F6B65"/>
    <w:pPr>
      <w:suppressAutoHyphens/>
      <w:autoSpaceDE w:val="0"/>
    </w:pPr>
    <w:rPr>
      <w:rFonts w:ascii="Cambria" w:eastAsia="Calibri" w:hAnsi="Cambria" w:cs="Cambria"/>
      <w:color w:val="000000"/>
      <w:sz w:val="24"/>
      <w:szCs w:val="24"/>
      <w:lang w:eastAsia="ar-SA"/>
    </w:rPr>
  </w:style>
  <w:style w:type="paragraph" w:styleId="Revize">
    <w:name w:val="Revision"/>
    <w:hidden/>
    <w:uiPriority w:val="99"/>
    <w:semiHidden/>
    <w:rsid w:val="00FF69E0"/>
  </w:style>
  <w:style w:type="paragraph" w:customStyle="1" w:styleId="Import2">
    <w:name w:val="Import 2"/>
    <w:basedOn w:val="Normln"/>
    <w:rsid w:val="00A553A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rPr>
      <w:rFonts w:ascii="Courier New" w:hAnsi="Courier New"/>
      <w:noProof/>
      <w:sz w:val="24"/>
    </w:rPr>
  </w:style>
  <w:style w:type="paragraph" w:customStyle="1" w:styleId="Import7">
    <w:name w:val="Import 7"/>
    <w:basedOn w:val="Normln"/>
    <w:rsid w:val="00A553A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hanging="432"/>
    </w:pPr>
    <w:rPr>
      <w:rFonts w:ascii="Courier New" w:hAnsi="Courier New"/>
      <w:noProof/>
      <w:sz w:val="24"/>
    </w:rPr>
  </w:style>
  <w:style w:type="character" w:styleId="Hypertextovodkaz">
    <w:name w:val="Hyperlink"/>
    <w:basedOn w:val="Standardnpsmoodstavce"/>
    <w:unhideWhenUsed/>
    <w:rsid w:val="00D64981"/>
    <w:rPr>
      <w:color w:val="0000FF" w:themeColor="hyperlink"/>
      <w:u w:val="single"/>
    </w:rPr>
  </w:style>
  <w:style w:type="character" w:styleId="Nevyeenzmnka">
    <w:name w:val="Unresolved Mention"/>
    <w:basedOn w:val="Standardnpsmoodstavce"/>
    <w:uiPriority w:val="99"/>
    <w:semiHidden/>
    <w:unhideWhenUsed/>
    <w:rsid w:val="00DA0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73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islav.smetak@driv.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20EF7-52A0-4A8B-889F-35FC386F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3559</Words>
  <Characters>21001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SMLOUVA O DÍLO č</vt:lpstr>
    </vt:vector>
  </TitlesOfParts>
  <Company>EZ Praha a.s.</Company>
  <LinksUpToDate>false</LinksUpToDate>
  <CharactersWithSpaces>24511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ReichmannovaI</dc:creator>
  <cp:lastModifiedBy>Jiri Fryda</cp:lastModifiedBy>
  <cp:revision>10</cp:revision>
  <cp:lastPrinted>2014-02-28T09:47:00Z</cp:lastPrinted>
  <dcterms:created xsi:type="dcterms:W3CDTF">2020-07-15T10:52:00Z</dcterms:created>
  <dcterms:modified xsi:type="dcterms:W3CDTF">2021-04-12T11:37:00Z</dcterms:modified>
</cp:coreProperties>
</file>